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D4317" w14:textId="73B0F80F" w:rsidR="00FE51DA" w:rsidRPr="00896A3C" w:rsidRDefault="00FE51DA" w:rsidP="00FE51DA">
      <w:pPr>
        <w:suppressAutoHyphens/>
        <w:autoSpaceDN w:val="0"/>
        <w:spacing w:after="0" w:line="240" w:lineRule="auto"/>
        <w:textAlignment w:val="baseline"/>
        <w:rPr>
          <w:rFonts w:ascii="Arial" w:eastAsia="SimSun" w:hAnsi="Arial" w:cs="Arial"/>
          <w:kern w:val="3"/>
          <w:sz w:val="24"/>
          <w:szCs w:val="24"/>
          <w:lang w:eastAsia="zh-CN" w:bidi="hi-IN"/>
        </w:rPr>
      </w:pPr>
      <w:r w:rsidRPr="00896A3C">
        <w:rPr>
          <w:rFonts w:ascii="Arial" w:eastAsia="SimSun" w:hAnsi="Arial" w:cs="Arial"/>
          <w:kern w:val="3"/>
          <w:sz w:val="24"/>
          <w:szCs w:val="24"/>
          <w:lang w:eastAsia="zh-CN" w:bidi="hi-IN"/>
        </w:rPr>
        <w:t>Einschreiben</w:t>
      </w:r>
    </w:p>
    <w:p w14:paraId="0CE8E229" w14:textId="633CE515" w:rsidR="00FE51DA" w:rsidRPr="00FE51DA" w:rsidRDefault="00FE51DA" w:rsidP="00FE51DA">
      <w:pPr>
        <w:suppressAutoHyphens/>
        <w:autoSpaceDN w:val="0"/>
        <w:spacing w:after="0" w:line="240" w:lineRule="auto"/>
        <w:textAlignment w:val="baseline"/>
        <w:rPr>
          <w:rFonts w:ascii="Arial" w:eastAsia="SimSun" w:hAnsi="Arial" w:cs="Arial"/>
          <w:kern w:val="3"/>
          <w:sz w:val="24"/>
          <w:szCs w:val="24"/>
          <w:lang w:eastAsia="zh-CN" w:bidi="hi-IN"/>
        </w:rPr>
      </w:pPr>
      <w:r w:rsidRPr="00FE51DA">
        <w:rPr>
          <w:rFonts w:ascii="Arial" w:eastAsia="SimSun" w:hAnsi="Arial" w:cs="Arial"/>
          <w:kern w:val="3"/>
          <w:sz w:val="24"/>
          <w:szCs w:val="24"/>
          <w:lang w:eastAsia="zh-CN" w:bidi="hi-IN"/>
        </w:rPr>
        <w:t>Vorname Nachname</w:t>
      </w:r>
    </w:p>
    <w:p w14:paraId="5D38EDA6" w14:textId="77777777" w:rsidR="00FE51DA" w:rsidRPr="00FE51DA" w:rsidRDefault="00FE51DA" w:rsidP="00FE51DA">
      <w:pPr>
        <w:suppressAutoHyphens/>
        <w:autoSpaceDN w:val="0"/>
        <w:spacing w:after="0" w:line="240" w:lineRule="auto"/>
        <w:textAlignment w:val="baseline"/>
        <w:rPr>
          <w:rFonts w:ascii="Arial" w:eastAsia="SimSun" w:hAnsi="Arial" w:cs="Arial"/>
          <w:kern w:val="3"/>
          <w:sz w:val="24"/>
          <w:szCs w:val="24"/>
          <w:lang w:eastAsia="zh-CN" w:bidi="hi-IN"/>
        </w:rPr>
      </w:pPr>
      <w:r w:rsidRPr="00FE51DA">
        <w:rPr>
          <w:rFonts w:ascii="Arial" w:eastAsia="SimSun" w:hAnsi="Arial" w:cs="Arial"/>
          <w:kern w:val="3"/>
          <w:sz w:val="24"/>
          <w:szCs w:val="24"/>
          <w:lang w:eastAsia="zh-CN" w:bidi="hi-IN"/>
        </w:rPr>
        <w:t>Adresse</w:t>
      </w:r>
    </w:p>
    <w:p w14:paraId="6C01E054" w14:textId="77777777" w:rsidR="00FE51DA" w:rsidRPr="00FE51DA" w:rsidRDefault="00FE51DA" w:rsidP="00FE51DA">
      <w:pPr>
        <w:suppressAutoHyphens/>
        <w:autoSpaceDN w:val="0"/>
        <w:spacing w:after="0" w:line="240" w:lineRule="auto"/>
        <w:textAlignment w:val="baseline"/>
        <w:rPr>
          <w:rFonts w:ascii="Arial" w:eastAsia="SimSun" w:hAnsi="Arial" w:cs="Arial"/>
          <w:kern w:val="3"/>
          <w:sz w:val="24"/>
          <w:szCs w:val="24"/>
          <w:lang w:eastAsia="zh-CN" w:bidi="hi-IN"/>
        </w:rPr>
      </w:pPr>
      <w:r w:rsidRPr="00FE51DA">
        <w:rPr>
          <w:rFonts w:ascii="Arial" w:eastAsia="SimSun" w:hAnsi="Arial" w:cs="Arial"/>
          <w:kern w:val="3"/>
          <w:sz w:val="24"/>
          <w:szCs w:val="24"/>
          <w:lang w:eastAsia="zh-CN" w:bidi="hi-IN"/>
        </w:rPr>
        <w:t>PLZ Ort</w:t>
      </w:r>
    </w:p>
    <w:p w14:paraId="1F07ED5B" w14:textId="77777777" w:rsidR="00FE51DA" w:rsidRPr="00FE51DA" w:rsidRDefault="00FE51DA" w:rsidP="00FE51DA">
      <w:pPr>
        <w:suppressAutoHyphens/>
        <w:autoSpaceDN w:val="0"/>
        <w:spacing w:after="0" w:line="240" w:lineRule="auto"/>
        <w:textAlignment w:val="baseline"/>
        <w:rPr>
          <w:rFonts w:ascii="Arial" w:eastAsia="SimSun" w:hAnsi="Arial" w:cs="Arial"/>
          <w:kern w:val="3"/>
          <w:sz w:val="24"/>
          <w:szCs w:val="24"/>
          <w:lang w:eastAsia="zh-CN" w:bidi="hi-IN"/>
        </w:rPr>
      </w:pPr>
    </w:p>
    <w:p w14:paraId="0E2972D6" w14:textId="4C398A7F" w:rsidR="00FE51DA" w:rsidRDefault="00FE51DA" w:rsidP="00FE51DA">
      <w:pPr>
        <w:suppressAutoHyphens/>
        <w:autoSpaceDN w:val="0"/>
        <w:spacing w:after="0" w:line="240" w:lineRule="auto"/>
        <w:textAlignment w:val="baseline"/>
        <w:rPr>
          <w:rFonts w:ascii="Arial" w:eastAsia="SimSun" w:hAnsi="Arial" w:cs="Arial"/>
          <w:kern w:val="3"/>
          <w:sz w:val="24"/>
          <w:szCs w:val="24"/>
          <w:lang w:eastAsia="zh-CN" w:bidi="hi-IN"/>
        </w:rPr>
      </w:pPr>
    </w:p>
    <w:p w14:paraId="5683095F" w14:textId="7C0B562D" w:rsidR="00F45F5D" w:rsidRDefault="00F45F5D" w:rsidP="00FE51DA">
      <w:pPr>
        <w:suppressAutoHyphens/>
        <w:autoSpaceDN w:val="0"/>
        <w:spacing w:after="0" w:line="240" w:lineRule="auto"/>
        <w:textAlignment w:val="baseline"/>
        <w:rPr>
          <w:rFonts w:ascii="Arial" w:eastAsia="SimSun" w:hAnsi="Arial" w:cs="Arial"/>
          <w:kern w:val="3"/>
          <w:sz w:val="24"/>
          <w:szCs w:val="24"/>
          <w:lang w:eastAsia="zh-CN" w:bidi="hi-IN"/>
        </w:rPr>
      </w:pPr>
    </w:p>
    <w:p w14:paraId="59F6064A" w14:textId="77777777" w:rsidR="00F45F5D" w:rsidRPr="00FE51DA" w:rsidRDefault="00F45F5D" w:rsidP="00FE51DA">
      <w:pPr>
        <w:suppressAutoHyphens/>
        <w:autoSpaceDN w:val="0"/>
        <w:spacing w:after="0" w:line="240" w:lineRule="auto"/>
        <w:textAlignment w:val="baseline"/>
        <w:rPr>
          <w:rFonts w:ascii="Arial" w:eastAsia="SimSun" w:hAnsi="Arial" w:cs="Arial"/>
          <w:kern w:val="3"/>
          <w:sz w:val="24"/>
          <w:szCs w:val="24"/>
          <w:lang w:eastAsia="zh-CN" w:bidi="hi-IN"/>
        </w:rPr>
      </w:pPr>
    </w:p>
    <w:p w14:paraId="672726C0" w14:textId="6689361A" w:rsidR="00FE51DA" w:rsidRPr="00FE51DA" w:rsidRDefault="00FE51DA" w:rsidP="00FE51DA">
      <w:pPr>
        <w:tabs>
          <w:tab w:val="left" w:pos="6808"/>
        </w:tabs>
        <w:suppressAutoHyphens/>
        <w:autoSpaceDN w:val="0"/>
        <w:spacing w:after="0" w:line="240" w:lineRule="auto"/>
        <w:textAlignment w:val="baseline"/>
        <w:rPr>
          <w:rFonts w:ascii="Arial" w:eastAsia="SimSun" w:hAnsi="Arial" w:cs="Arial"/>
          <w:kern w:val="3"/>
          <w:sz w:val="24"/>
          <w:szCs w:val="24"/>
          <w:lang w:eastAsia="zh-CN" w:bidi="hi-IN"/>
        </w:rPr>
      </w:pPr>
      <w:r w:rsidRPr="00FE51DA">
        <w:rPr>
          <w:rFonts w:ascii="Arial" w:eastAsia="SimSun" w:hAnsi="Arial" w:cs="Arial"/>
          <w:kern w:val="3"/>
          <w:sz w:val="24"/>
          <w:szCs w:val="24"/>
          <w:lang w:eastAsia="zh-CN" w:bidi="hi-IN"/>
        </w:rPr>
        <w:tab/>
      </w:r>
      <w:r w:rsidRPr="00896A3C">
        <w:rPr>
          <w:rFonts w:ascii="Arial" w:eastAsia="SimSun" w:hAnsi="Arial" w:cs="Arial"/>
          <w:kern w:val="3"/>
          <w:sz w:val="24"/>
          <w:szCs w:val="24"/>
          <w:lang w:eastAsia="zh-CN" w:bidi="hi-IN"/>
        </w:rPr>
        <w:t>Vorname Nachname</w:t>
      </w:r>
    </w:p>
    <w:p w14:paraId="640677A1" w14:textId="173CC233" w:rsidR="00FE51DA" w:rsidRPr="00FE51DA" w:rsidRDefault="00FE51DA" w:rsidP="00FE51DA">
      <w:pPr>
        <w:tabs>
          <w:tab w:val="left" w:pos="6808"/>
        </w:tabs>
        <w:suppressAutoHyphens/>
        <w:autoSpaceDN w:val="0"/>
        <w:spacing w:after="0" w:line="240" w:lineRule="auto"/>
        <w:textAlignment w:val="baseline"/>
        <w:rPr>
          <w:rFonts w:ascii="Arial" w:eastAsia="SimSun" w:hAnsi="Arial" w:cs="Arial"/>
          <w:kern w:val="3"/>
          <w:sz w:val="24"/>
          <w:szCs w:val="24"/>
          <w:lang w:eastAsia="zh-CN" w:bidi="hi-IN"/>
        </w:rPr>
      </w:pPr>
      <w:r w:rsidRPr="00FE51DA">
        <w:rPr>
          <w:rFonts w:ascii="Arial" w:eastAsia="SimSun" w:hAnsi="Arial" w:cs="Arial"/>
          <w:kern w:val="3"/>
          <w:sz w:val="24"/>
          <w:szCs w:val="24"/>
          <w:lang w:eastAsia="zh-CN" w:bidi="hi-IN"/>
        </w:rPr>
        <w:tab/>
      </w:r>
      <w:r w:rsidRPr="00896A3C">
        <w:rPr>
          <w:rFonts w:ascii="Arial" w:eastAsia="SimSun" w:hAnsi="Arial" w:cs="Arial"/>
          <w:kern w:val="3"/>
          <w:sz w:val="24"/>
          <w:szCs w:val="24"/>
          <w:lang w:eastAsia="zh-CN" w:bidi="hi-IN"/>
        </w:rPr>
        <w:t>Adresse</w:t>
      </w:r>
    </w:p>
    <w:p w14:paraId="67283A32" w14:textId="109946C6" w:rsidR="00FE51DA" w:rsidRPr="00FE51DA" w:rsidRDefault="00FE51DA" w:rsidP="00FE51DA">
      <w:pPr>
        <w:tabs>
          <w:tab w:val="left" w:pos="6808"/>
        </w:tabs>
        <w:suppressAutoHyphens/>
        <w:autoSpaceDN w:val="0"/>
        <w:spacing w:after="0" w:line="240" w:lineRule="auto"/>
        <w:textAlignment w:val="baseline"/>
        <w:rPr>
          <w:rFonts w:ascii="Arial" w:eastAsia="SimSun" w:hAnsi="Arial" w:cs="Arial"/>
          <w:kern w:val="3"/>
          <w:sz w:val="24"/>
          <w:szCs w:val="24"/>
          <w:lang w:eastAsia="zh-CN" w:bidi="hi-IN"/>
        </w:rPr>
      </w:pPr>
      <w:r w:rsidRPr="00FE51DA">
        <w:rPr>
          <w:rFonts w:ascii="Arial" w:eastAsia="SimSun" w:hAnsi="Arial" w:cs="Arial"/>
          <w:kern w:val="3"/>
          <w:sz w:val="24"/>
          <w:szCs w:val="24"/>
          <w:lang w:eastAsia="zh-CN" w:bidi="hi-IN"/>
        </w:rPr>
        <w:tab/>
      </w:r>
      <w:r w:rsidRPr="00896A3C">
        <w:rPr>
          <w:rFonts w:ascii="Arial" w:eastAsia="SimSun" w:hAnsi="Arial" w:cs="Arial"/>
          <w:kern w:val="3"/>
          <w:sz w:val="24"/>
          <w:szCs w:val="24"/>
          <w:lang w:eastAsia="zh-CN" w:bidi="hi-IN"/>
        </w:rPr>
        <w:t>PLZ Ort</w:t>
      </w:r>
    </w:p>
    <w:p w14:paraId="0D4D80C9" w14:textId="77777777" w:rsidR="00FE51DA" w:rsidRPr="00FE51DA" w:rsidRDefault="00FE51DA" w:rsidP="00FE51DA">
      <w:pPr>
        <w:tabs>
          <w:tab w:val="left" w:pos="6808"/>
        </w:tabs>
        <w:suppressAutoHyphens/>
        <w:autoSpaceDN w:val="0"/>
        <w:spacing w:after="0" w:line="240" w:lineRule="auto"/>
        <w:textAlignment w:val="baseline"/>
        <w:rPr>
          <w:rFonts w:ascii="Arial" w:eastAsia="SimSun" w:hAnsi="Arial" w:cs="Arial"/>
          <w:kern w:val="3"/>
          <w:sz w:val="24"/>
          <w:szCs w:val="24"/>
          <w:lang w:eastAsia="zh-CN" w:bidi="hi-IN"/>
        </w:rPr>
      </w:pPr>
    </w:p>
    <w:p w14:paraId="715252B8" w14:textId="77777777" w:rsidR="00FE51DA" w:rsidRPr="00FE51DA" w:rsidRDefault="00FE51DA" w:rsidP="00FE51DA">
      <w:pPr>
        <w:tabs>
          <w:tab w:val="left" w:pos="6808"/>
        </w:tabs>
        <w:suppressAutoHyphens/>
        <w:autoSpaceDN w:val="0"/>
        <w:spacing w:after="0" w:line="240" w:lineRule="auto"/>
        <w:textAlignment w:val="baseline"/>
        <w:rPr>
          <w:rFonts w:ascii="Arial" w:eastAsia="SimSun" w:hAnsi="Arial" w:cs="Arial"/>
          <w:kern w:val="3"/>
          <w:sz w:val="24"/>
          <w:szCs w:val="24"/>
          <w:lang w:eastAsia="zh-CN" w:bidi="hi-IN"/>
        </w:rPr>
      </w:pPr>
      <w:r w:rsidRPr="00FE51DA">
        <w:rPr>
          <w:rFonts w:ascii="Arial" w:eastAsia="SimSun" w:hAnsi="Arial" w:cs="Arial"/>
          <w:kern w:val="3"/>
          <w:sz w:val="24"/>
          <w:szCs w:val="24"/>
          <w:lang w:eastAsia="zh-CN" w:bidi="hi-IN"/>
        </w:rPr>
        <w:tab/>
      </w:r>
      <w:r w:rsidRPr="00FE51DA">
        <w:rPr>
          <w:rFonts w:ascii="Arial" w:eastAsia="SimSun" w:hAnsi="Arial" w:cs="Arial"/>
          <w:b/>
          <w:bCs/>
          <w:kern w:val="3"/>
          <w:sz w:val="24"/>
          <w:szCs w:val="24"/>
          <w:lang w:eastAsia="zh-CN" w:bidi="hi-IN"/>
        </w:rPr>
        <w:t>Datum</w:t>
      </w:r>
    </w:p>
    <w:p w14:paraId="7E3C436B" w14:textId="77777777" w:rsidR="00FE51DA" w:rsidRPr="00FE51DA" w:rsidRDefault="00FE51DA" w:rsidP="00FE51DA">
      <w:pPr>
        <w:suppressAutoHyphens/>
        <w:autoSpaceDN w:val="0"/>
        <w:spacing w:after="0" w:line="240" w:lineRule="auto"/>
        <w:textAlignment w:val="baseline"/>
        <w:rPr>
          <w:rFonts w:ascii="Arial" w:eastAsia="SimSun" w:hAnsi="Arial" w:cs="Arial"/>
          <w:kern w:val="3"/>
          <w:sz w:val="24"/>
          <w:szCs w:val="24"/>
          <w:lang w:eastAsia="zh-CN" w:bidi="hi-IN"/>
        </w:rPr>
      </w:pPr>
    </w:p>
    <w:p w14:paraId="68F35355" w14:textId="77777777" w:rsidR="00FE51DA" w:rsidRPr="00FE51DA" w:rsidRDefault="00FE51DA" w:rsidP="00FE51DA">
      <w:pPr>
        <w:suppressAutoHyphens/>
        <w:autoSpaceDN w:val="0"/>
        <w:spacing w:after="0" w:line="240" w:lineRule="auto"/>
        <w:textAlignment w:val="baseline"/>
        <w:rPr>
          <w:rFonts w:ascii="Arial" w:eastAsia="SimSun" w:hAnsi="Arial" w:cs="Arial"/>
          <w:b/>
          <w:bCs/>
          <w:kern w:val="3"/>
          <w:sz w:val="24"/>
          <w:szCs w:val="24"/>
          <w:u w:val="single"/>
          <w:lang w:eastAsia="zh-CN" w:bidi="hi-IN"/>
        </w:rPr>
      </w:pPr>
    </w:p>
    <w:p w14:paraId="59D0E0A2" w14:textId="77777777" w:rsidR="00FE51DA" w:rsidRPr="00FE51DA" w:rsidRDefault="00FE51DA" w:rsidP="00FE51DA">
      <w:pPr>
        <w:suppressAutoHyphens/>
        <w:autoSpaceDN w:val="0"/>
        <w:spacing w:after="0" w:line="240" w:lineRule="auto"/>
        <w:textAlignment w:val="baseline"/>
        <w:rPr>
          <w:rFonts w:ascii="Arial" w:eastAsia="SimSun" w:hAnsi="Arial" w:cs="Arial"/>
          <w:b/>
          <w:bCs/>
          <w:kern w:val="3"/>
          <w:sz w:val="24"/>
          <w:szCs w:val="24"/>
          <w:u w:val="single"/>
          <w:lang w:eastAsia="zh-CN" w:bidi="hi-IN"/>
        </w:rPr>
      </w:pPr>
    </w:p>
    <w:p w14:paraId="3D469140" w14:textId="77777777" w:rsidR="00FE51DA" w:rsidRPr="00FE51DA" w:rsidRDefault="00FE51DA" w:rsidP="00FE51DA">
      <w:pPr>
        <w:suppressAutoHyphens/>
        <w:autoSpaceDN w:val="0"/>
        <w:spacing w:after="0" w:line="240" w:lineRule="auto"/>
        <w:textAlignment w:val="baseline"/>
        <w:rPr>
          <w:rFonts w:ascii="Arial" w:eastAsia="SimSun" w:hAnsi="Arial" w:cs="Arial"/>
          <w:b/>
          <w:bCs/>
          <w:kern w:val="3"/>
          <w:sz w:val="24"/>
          <w:szCs w:val="24"/>
          <w:u w:val="single"/>
          <w:lang w:eastAsia="zh-CN" w:bidi="hi-IN"/>
        </w:rPr>
      </w:pPr>
    </w:p>
    <w:p w14:paraId="573F1B64" w14:textId="75CE9A62" w:rsidR="00FE51DA" w:rsidRPr="00FE51DA" w:rsidRDefault="00261F84" w:rsidP="00FE51DA">
      <w:pPr>
        <w:suppressAutoHyphens/>
        <w:autoSpaceDN w:val="0"/>
        <w:spacing w:after="0" w:line="240" w:lineRule="auto"/>
        <w:textAlignment w:val="baseline"/>
        <w:rPr>
          <w:rFonts w:ascii="Arial" w:eastAsia="SimSun" w:hAnsi="Arial" w:cs="Arial"/>
          <w:b/>
          <w:bCs/>
          <w:kern w:val="3"/>
          <w:sz w:val="28"/>
          <w:szCs w:val="28"/>
          <w:u w:val="single"/>
          <w:lang w:eastAsia="zh-CN" w:bidi="hi-IN"/>
        </w:rPr>
      </w:pPr>
      <w:r w:rsidRPr="00896A3C">
        <w:rPr>
          <w:rFonts w:ascii="Arial" w:eastAsia="SimSun" w:hAnsi="Arial" w:cs="Arial"/>
          <w:b/>
          <w:bCs/>
          <w:kern w:val="3"/>
          <w:sz w:val="28"/>
          <w:szCs w:val="28"/>
          <w:u w:val="single"/>
          <w:lang w:eastAsia="zh-CN" w:bidi="hi-IN"/>
        </w:rPr>
        <w:t>Wichtige Information mit strafrechtlichen Konsequenzen</w:t>
      </w:r>
    </w:p>
    <w:p w14:paraId="2B0AAEAF" w14:textId="77777777" w:rsidR="00FE51DA" w:rsidRPr="00FE51DA" w:rsidRDefault="00FE51DA" w:rsidP="00FE51DA">
      <w:pPr>
        <w:suppressAutoHyphens/>
        <w:autoSpaceDN w:val="0"/>
        <w:spacing w:after="0" w:line="240" w:lineRule="auto"/>
        <w:textAlignment w:val="baseline"/>
        <w:rPr>
          <w:rFonts w:ascii="Arial" w:eastAsia="SimSun" w:hAnsi="Arial" w:cs="Arial"/>
          <w:kern w:val="3"/>
          <w:sz w:val="24"/>
          <w:szCs w:val="24"/>
          <w:lang w:eastAsia="zh-CN" w:bidi="hi-IN"/>
        </w:rPr>
      </w:pPr>
    </w:p>
    <w:p w14:paraId="53DC43DE" w14:textId="77777777" w:rsidR="00FE51DA" w:rsidRPr="00FE51DA" w:rsidRDefault="00FE51DA" w:rsidP="00FE51DA">
      <w:pPr>
        <w:suppressAutoHyphens/>
        <w:autoSpaceDN w:val="0"/>
        <w:spacing w:after="0" w:line="240" w:lineRule="auto"/>
        <w:textAlignment w:val="baseline"/>
        <w:rPr>
          <w:rFonts w:ascii="Arial" w:eastAsia="SimSun" w:hAnsi="Arial" w:cs="Arial"/>
          <w:kern w:val="3"/>
          <w:sz w:val="24"/>
          <w:szCs w:val="24"/>
          <w:lang w:eastAsia="zh-CN" w:bidi="hi-IN"/>
        </w:rPr>
      </w:pPr>
    </w:p>
    <w:p w14:paraId="442482C0" w14:textId="7F25C705" w:rsidR="00FE51DA" w:rsidRPr="00FE51DA" w:rsidRDefault="00FE51DA" w:rsidP="00FE51DA">
      <w:pPr>
        <w:suppressAutoHyphens/>
        <w:autoSpaceDN w:val="0"/>
        <w:spacing w:after="0" w:line="240" w:lineRule="auto"/>
        <w:textAlignment w:val="baseline"/>
        <w:rPr>
          <w:rFonts w:ascii="Arial" w:eastAsia="SimSun" w:hAnsi="Arial" w:cs="Arial"/>
          <w:kern w:val="3"/>
          <w:sz w:val="24"/>
          <w:szCs w:val="24"/>
          <w:lang w:eastAsia="zh-CN" w:bidi="hi-IN"/>
        </w:rPr>
      </w:pPr>
      <w:r w:rsidRPr="00FE51DA">
        <w:rPr>
          <w:rFonts w:ascii="Arial" w:eastAsia="SimSun" w:hAnsi="Arial" w:cs="Arial"/>
          <w:kern w:val="3"/>
          <w:sz w:val="24"/>
          <w:szCs w:val="24"/>
          <w:lang w:eastAsia="zh-CN" w:bidi="hi-IN"/>
        </w:rPr>
        <w:t>Guten Tag</w:t>
      </w:r>
      <w:r w:rsidR="00261F84" w:rsidRPr="00896A3C">
        <w:rPr>
          <w:rFonts w:ascii="Arial" w:eastAsia="SimSun" w:hAnsi="Arial" w:cs="Arial"/>
          <w:kern w:val="3"/>
          <w:sz w:val="24"/>
          <w:szCs w:val="24"/>
          <w:lang w:eastAsia="zh-CN" w:bidi="hi-IN"/>
        </w:rPr>
        <w:t xml:space="preserve"> Herr/Frau Namen</w:t>
      </w:r>
    </w:p>
    <w:p w14:paraId="47B8D731" w14:textId="77777777" w:rsidR="00FE51DA" w:rsidRPr="00FE51DA" w:rsidRDefault="00FE51DA" w:rsidP="00FE51DA">
      <w:pPr>
        <w:suppressAutoHyphens/>
        <w:autoSpaceDN w:val="0"/>
        <w:spacing w:after="0" w:line="240" w:lineRule="auto"/>
        <w:textAlignment w:val="baseline"/>
        <w:rPr>
          <w:rFonts w:ascii="Arial" w:eastAsia="SimSun" w:hAnsi="Arial" w:cs="Arial"/>
          <w:kern w:val="3"/>
          <w:sz w:val="24"/>
          <w:szCs w:val="24"/>
          <w:lang w:eastAsia="zh-CN" w:bidi="hi-IN"/>
        </w:rPr>
      </w:pPr>
    </w:p>
    <w:p w14:paraId="19244BAB" w14:textId="3337AD5A" w:rsidR="00FE51DA" w:rsidRPr="00896A3C" w:rsidRDefault="00E04720" w:rsidP="00FE51DA">
      <w:pPr>
        <w:suppressAutoHyphens/>
        <w:autoSpaceDN w:val="0"/>
        <w:spacing w:after="0" w:line="240" w:lineRule="auto"/>
        <w:textAlignment w:val="baseline"/>
        <w:rPr>
          <w:rFonts w:ascii="Arial" w:eastAsia="SimSun" w:hAnsi="Arial" w:cs="Arial"/>
          <w:kern w:val="3"/>
          <w:sz w:val="24"/>
          <w:szCs w:val="24"/>
          <w:lang w:eastAsia="zh-CN" w:bidi="hi-IN"/>
        </w:rPr>
      </w:pPr>
      <w:r w:rsidRPr="00896A3C">
        <w:rPr>
          <w:rFonts w:ascii="Arial" w:eastAsia="SimSun" w:hAnsi="Arial" w:cs="Arial"/>
          <w:kern w:val="3"/>
          <w:sz w:val="24"/>
          <w:szCs w:val="24"/>
          <w:lang w:eastAsia="zh-CN" w:bidi="hi-IN"/>
        </w:rPr>
        <w:t>Alle Aufforderungen, wie auch Informationen schriftlich oder mündlich betreff Impfung fallen nicht in Ihre Zuständigkeit und dürfen auf keinen fal</w:t>
      </w:r>
      <w:r w:rsidR="00786AEA" w:rsidRPr="00896A3C">
        <w:rPr>
          <w:rFonts w:ascii="Arial" w:eastAsia="SimSun" w:hAnsi="Arial" w:cs="Arial"/>
          <w:kern w:val="3"/>
          <w:sz w:val="24"/>
          <w:szCs w:val="24"/>
          <w:lang w:eastAsia="zh-CN" w:bidi="hi-IN"/>
        </w:rPr>
        <w:t>le</w:t>
      </w:r>
      <w:r w:rsidRPr="00896A3C">
        <w:rPr>
          <w:rFonts w:ascii="Arial" w:eastAsia="SimSun" w:hAnsi="Arial" w:cs="Arial"/>
          <w:kern w:val="3"/>
          <w:sz w:val="24"/>
          <w:szCs w:val="24"/>
          <w:lang w:eastAsia="zh-CN" w:bidi="hi-IN"/>
        </w:rPr>
        <w:t xml:space="preserve"> eine andere Meinung deformieren</w:t>
      </w:r>
      <w:r w:rsidR="002C1027" w:rsidRPr="00896A3C">
        <w:rPr>
          <w:rFonts w:ascii="Arial" w:eastAsia="SimSun" w:hAnsi="Arial" w:cs="Arial"/>
          <w:kern w:val="3"/>
          <w:sz w:val="24"/>
          <w:szCs w:val="24"/>
          <w:lang w:eastAsia="zh-CN" w:bidi="hi-IN"/>
        </w:rPr>
        <w:t xml:space="preserve">, da eine Impfung ein direkter </w:t>
      </w:r>
      <w:r w:rsidR="00A85987" w:rsidRPr="00896A3C">
        <w:rPr>
          <w:rFonts w:ascii="Arial" w:eastAsia="SimSun" w:hAnsi="Arial" w:cs="Arial"/>
          <w:kern w:val="3"/>
          <w:sz w:val="24"/>
          <w:szCs w:val="24"/>
          <w:lang w:eastAsia="zh-CN" w:bidi="hi-IN"/>
        </w:rPr>
        <w:t>E</w:t>
      </w:r>
      <w:r w:rsidR="002C1027" w:rsidRPr="00896A3C">
        <w:rPr>
          <w:rFonts w:ascii="Arial" w:eastAsia="SimSun" w:hAnsi="Arial" w:cs="Arial"/>
          <w:kern w:val="3"/>
          <w:sz w:val="24"/>
          <w:szCs w:val="24"/>
          <w:lang w:eastAsia="zh-CN" w:bidi="hi-IN"/>
        </w:rPr>
        <w:t>ingri</w:t>
      </w:r>
      <w:r w:rsidR="00A85987" w:rsidRPr="00896A3C">
        <w:rPr>
          <w:rFonts w:ascii="Arial" w:eastAsia="SimSun" w:hAnsi="Arial" w:cs="Arial"/>
          <w:kern w:val="3"/>
          <w:sz w:val="24"/>
          <w:szCs w:val="24"/>
          <w:lang w:eastAsia="zh-CN" w:bidi="hi-IN"/>
        </w:rPr>
        <w:t>f</w:t>
      </w:r>
      <w:r w:rsidR="002C1027" w:rsidRPr="00896A3C">
        <w:rPr>
          <w:rFonts w:ascii="Arial" w:eastAsia="SimSun" w:hAnsi="Arial" w:cs="Arial"/>
          <w:kern w:val="3"/>
          <w:sz w:val="24"/>
          <w:szCs w:val="24"/>
          <w:lang w:eastAsia="zh-CN" w:bidi="hi-IN"/>
        </w:rPr>
        <w:t>f in das menschliche System</w:t>
      </w:r>
      <w:r w:rsidR="00A85987" w:rsidRPr="00896A3C">
        <w:rPr>
          <w:rFonts w:ascii="Arial" w:eastAsia="SimSun" w:hAnsi="Arial" w:cs="Arial"/>
          <w:kern w:val="3"/>
          <w:sz w:val="24"/>
          <w:szCs w:val="24"/>
          <w:lang w:eastAsia="zh-CN" w:bidi="hi-IN"/>
        </w:rPr>
        <w:t xml:space="preserve"> ist</w:t>
      </w:r>
      <w:r w:rsidR="002C1027" w:rsidRPr="00896A3C">
        <w:rPr>
          <w:rFonts w:ascii="Arial" w:eastAsia="SimSun" w:hAnsi="Arial" w:cs="Arial"/>
          <w:kern w:val="3"/>
          <w:sz w:val="24"/>
          <w:szCs w:val="24"/>
          <w:lang w:eastAsia="zh-CN" w:bidi="hi-IN"/>
        </w:rPr>
        <w:t>. Sie haften für alle Aufforderungen</w:t>
      </w:r>
      <w:r w:rsidR="00A85987" w:rsidRPr="00896A3C">
        <w:rPr>
          <w:rFonts w:ascii="Arial" w:eastAsia="SimSun" w:hAnsi="Arial" w:cs="Arial"/>
          <w:kern w:val="3"/>
          <w:sz w:val="24"/>
          <w:szCs w:val="24"/>
          <w:lang w:eastAsia="zh-CN" w:bidi="hi-IN"/>
        </w:rPr>
        <w:t xml:space="preserve"> und Informationen persönlich, da es nicht in Ihren Aufgaben </w:t>
      </w:r>
      <w:r w:rsidR="008516D8" w:rsidRPr="00896A3C">
        <w:rPr>
          <w:rFonts w:ascii="Arial" w:eastAsia="SimSun" w:hAnsi="Arial" w:cs="Arial"/>
          <w:kern w:val="3"/>
          <w:sz w:val="24"/>
          <w:szCs w:val="24"/>
          <w:lang w:eastAsia="zh-CN" w:bidi="hi-IN"/>
        </w:rPr>
        <w:t>B</w:t>
      </w:r>
      <w:r w:rsidR="00A85987" w:rsidRPr="00896A3C">
        <w:rPr>
          <w:rFonts w:ascii="Arial" w:eastAsia="SimSun" w:hAnsi="Arial" w:cs="Arial"/>
          <w:kern w:val="3"/>
          <w:sz w:val="24"/>
          <w:szCs w:val="24"/>
          <w:lang w:eastAsia="zh-CN" w:bidi="hi-IN"/>
        </w:rPr>
        <w:t>ereich fällt und es schwerwiegende Auswirkungen haben kann. Gestützt an die Verstösse folgender Artikel der Schweizer Bundesverfassung: Art.5 Abs.</w:t>
      </w:r>
      <w:proofErr w:type="gramStart"/>
      <w:r w:rsidR="00A85987" w:rsidRPr="00896A3C">
        <w:rPr>
          <w:rFonts w:ascii="Arial" w:eastAsia="SimSun" w:hAnsi="Arial" w:cs="Arial"/>
          <w:kern w:val="3"/>
          <w:sz w:val="24"/>
          <w:szCs w:val="24"/>
          <w:lang w:eastAsia="zh-CN" w:bidi="hi-IN"/>
        </w:rPr>
        <w:t>2  /</w:t>
      </w:r>
      <w:proofErr w:type="gramEnd"/>
      <w:r w:rsidR="00A85987" w:rsidRPr="00896A3C">
        <w:rPr>
          <w:rFonts w:ascii="Arial" w:eastAsia="SimSun" w:hAnsi="Arial" w:cs="Arial"/>
          <w:kern w:val="3"/>
          <w:sz w:val="24"/>
          <w:szCs w:val="24"/>
          <w:lang w:eastAsia="zh-CN" w:bidi="hi-IN"/>
        </w:rPr>
        <w:t xml:space="preserve"> Art.5a2  / Art.7  /  Art.8 Abs.2  / Art.9  / Art.10 Abs.2,3  /  Art.11 Abs.1  /</w:t>
      </w:r>
      <w:r w:rsidR="008654F0" w:rsidRPr="00896A3C">
        <w:rPr>
          <w:rFonts w:ascii="Arial" w:eastAsia="SimSun" w:hAnsi="Arial" w:cs="Arial"/>
          <w:kern w:val="3"/>
          <w:sz w:val="24"/>
          <w:szCs w:val="24"/>
          <w:lang w:eastAsia="zh-CN" w:bidi="hi-IN"/>
        </w:rPr>
        <w:t xml:space="preserve">  </w:t>
      </w:r>
      <w:r w:rsidR="00A85987" w:rsidRPr="00896A3C">
        <w:rPr>
          <w:rFonts w:ascii="Arial" w:eastAsia="SimSun" w:hAnsi="Arial" w:cs="Arial"/>
          <w:kern w:val="3"/>
          <w:sz w:val="24"/>
          <w:szCs w:val="24"/>
          <w:lang w:eastAsia="zh-CN" w:bidi="hi-IN"/>
        </w:rPr>
        <w:t>Art.15 Abs.2  / Art.110 Abs.2</w:t>
      </w:r>
    </w:p>
    <w:p w14:paraId="5FE6793D" w14:textId="27C6141F" w:rsidR="008654F0" w:rsidRPr="00896A3C" w:rsidRDefault="008654F0" w:rsidP="00FE51DA">
      <w:pPr>
        <w:suppressAutoHyphens/>
        <w:autoSpaceDN w:val="0"/>
        <w:spacing w:after="0" w:line="240" w:lineRule="auto"/>
        <w:textAlignment w:val="baseline"/>
        <w:rPr>
          <w:rFonts w:ascii="Arial" w:eastAsia="SimSun" w:hAnsi="Arial" w:cs="Arial"/>
          <w:kern w:val="3"/>
          <w:sz w:val="24"/>
          <w:szCs w:val="24"/>
          <w:lang w:eastAsia="zh-CN" w:bidi="hi-IN"/>
        </w:rPr>
      </w:pPr>
    </w:p>
    <w:p w14:paraId="74FE9F82" w14:textId="596D31FB" w:rsidR="008654F0" w:rsidRPr="00896A3C" w:rsidRDefault="008654F0" w:rsidP="00FE51DA">
      <w:pPr>
        <w:suppressAutoHyphens/>
        <w:autoSpaceDN w:val="0"/>
        <w:spacing w:after="0" w:line="240" w:lineRule="auto"/>
        <w:textAlignment w:val="baseline"/>
        <w:rPr>
          <w:rFonts w:ascii="Arial" w:eastAsia="SimSun" w:hAnsi="Arial" w:cs="Arial"/>
          <w:kern w:val="3"/>
          <w:sz w:val="24"/>
          <w:szCs w:val="24"/>
          <w:lang w:eastAsia="zh-CN" w:bidi="hi-IN"/>
        </w:rPr>
      </w:pPr>
      <w:r w:rsidRPr="00896A3C">
        <w:rPr>
          <w:rFonts w:ascii="Arial" w:eastAsia="SimSun" w:hAnsi="Arial" w:cs="Arial"/>
          <w:kern w:val="3"/>
          <w:sz w:val="24"/>
          <w:szCs w:val="24"/>
          <w:lang w:eastAsia="zh-CN" w:bidi="hi-IN"/>
        </w:rPr>
        <w:t>Nicht gewährleistet von den staatlichen Organen laut Schweizer Bundesverfassung:</w:t>
      </w:r>
    </w:p>
    <w:p w14:paraId="4D233EB4" w14:textId="2FA04673" w:rsidR="008654F0" w:rsidRPr="00896A3C" w:rsidRDefault="008654F0" w:rsidP="00FE51DA">
      <w:pPr>
        <w:suppressAutoHyphens/>
        <w:autoSpaceDN w:val="0"/>
        <w:spacing w:after="0" w:line="240" w:lineRule="auto"/>
        <w:textAlignment w:val="baseline"/>
        <w:rPr>
          <w:rFonts w:ascii="Arial" w:eastAsia="SimSun" w:hAnsi="Arial" w:cs="Arial"/>
          <w:kern w:val="3"/>
          <w:sz w:val="24"/>
          <w:szCs w:val="24"/>
          <w:lang w:eastAsia="zh-CN" w:bidi="hi-IN"/>
        </w:rPr>
      </w:pPr>
      <w:r w:rsidRPr="00896A3C">
        <w:rPr>
          <w:rFonts w:ascii="Arial" w:eastAsia="SimSun" w:hAnsi="Arial" w:cs="Arial"/>
          <w:kern w:val="3"/>
          <w:sz w:val="24"/>
          <w:szCs w:val="24"/>
          <w:lang w:eastAsia="zh-CN" w:bidi="hi-IN"/>
        </w:rPr>
        <w:t xml:space="preserve">Art.16 Abs.1,2,3  /  Art.17 Abs.1,2  /  Art.20  /  Art.29  /  Art.32 Abs.2  /  Art.35 Abs.1,2  /  Art.36 Abs.3,4  /  Art.54 Abs.2  /  Art.57 Abs.1  /  Art.64 Abs.1,2  /  Art.67 Abs.1  /  </w:t>
      </w:r>
      <w:r w:rsidR="00AB6571" w:rsidRPr="00896A3C">
        <w:rPr>
          <w:rFonts w:ascii="Arial" w:eastAsia="SimSun" w:hAnsi="Arial" w:cs="Arial"/>
          <w:kern w:val="3"/>
          <w:sz w:val="24"/>
          <w:szCs w:val="24"/>
          <w:lang w:eastAsia="zh-CN" w:bidi="hi-IN"/>
        </w:rPr>
        <w:t>Art.93 Abs.2,3</w:t>
      </w:r>
      <w:r w:rsidR="00C020ED" w:rsidRPr="00896A3C">
        <w:rPr>
          <w:rFonts w:ascii="Arial" w:eastAsia="SimSun" w:hAnsi="Arial" w:cs="Arial"/>
          <w:kern w:val="3"/>
          <w:sz w:val="24"/>
          <w:szCs w:val="24"/>
          <w:lang w:eastAsia="zh-CN" w:bidi="hi-IN"/>
        </w:rPr>
        <w:t xml:space="preserve">  /  </w:t>
      </w:r>
      <w:r w:rsidR="00032BD7" w:rsidRPr="00896A3C">
        <w:rPr>
          <w:rFonts w:ascii="Arial" w:eastAsia="SimSun" w:hAnsi="Arial" w:cs="Arial"/>
          <w:kern w:val="3"/>
          <w:sz w:val="24"/>
          <w:szCs w:val="24"/>
          <w:lang w:eastAsia="zh-CN" w:bidi="hi-IN"/>
        </w:rPr>
        <w:t xml:space="preserve">Art.97 Abs.1  /  </w:t>
      </w:r>
      <w:r w:rsidR="00AA3543" w:rsidRPr="00896A3C">
        <w:rPr>
          <w:rFonts w:ascii="Arial" w:eastAsia="SimSun" w:hAnsi="Arial" w:cs="Arial"/>
          <w:kern w:val="3"/>
          <w:sz w:val="24"/>
          <w:szCs w:val="24"/>
          <w:lang w:eastAsia="zh-CN" w:bidi="hi-IN"/>
        </w:rPr>
        <w:t>Art.118b Abs.</w:t>
      </w:r>
      <w:r w:rsidR="003B7F0A" w:rsidRPr="00896A3C">
        <w:rPr>
          <w:rFonts w:ascii="Arial" w:eastAsia="SimSun" w:hAnsi="Arial" w:cs="Arial"/>
          <w:kern w:val="3"/>
          <w:sz w:val="24"/>
          <w:szCs w:val="24"/>
          <w:lang w:eastAsia="zh-CN" w:bidi="hi-IN"/>
        </w:rPr>
        <w:t>1,2a,b,c,d  /</w:t>
      </w:r>
      <w:r w:rsidR="00766DB0" w:rsidRPr="00896A3C">
        <w:rPr>
          <w:rFonts w:ascii="Arial" w:eastAsia="SimSun" w:hAnsi="Arial" w:cs="Arial"/>
          <w:kern w:val="3"/>
          <w:sz w:val="24"/>
          <w:szCs w:val="24"/>
          <w:lang w:eastAsia="zh-CN" w:bidi="hi-IN"/>
        </w:rPr>
        <w:t xml:space="preserve">  Art.11</w:t>
      </w:r>
      <w:r w:rsidR="000B135E" w:rsidRPr="00896A3C">
        <w:rPr>
          <w:rFonts w:ascii="Arial" w:eastAsia="SimSun" w:hAnsi="Arial" w:cs="Arial"/>
          <w:kern w:val="3"/>
          <w:sz w:val="24"/>
          <w:szCs w:val="24"/>
          <w:lang w:eastAsia="zh-CN" w:bidi="hi-IN"/>
        </w:rPr>
        <w:t>9 Abs.2b,c  /  Art</w:t>
      </w:r>
      <w:r w:rsidR="001F19B7" w:rsidRPr="00896A3C">
        <w:rPr>
          <w:rFonts w:ascii="Arial" w:eastAsia="SimSun" w:hAnsi="Arial" w:cs="Arial"/>
          <w:kern w:val="3"/>
          <w:sz w:val="24"/>
          <w:szCs w:val="24"/>
          <w:lang w:eastAsia="zh-CN" w:bidi="hi-IN"/>
        </w:rPr>
        <w:t>.120 Abs.1  /  Art.170</w:t>
      </w:r>
      <w:r w:rsidR="007A1BDD" w:rsidRPr="00896A3C">
        <w:rPr>
          <w:rFonts w:ascii="Arial" w:eastAsia="SimSun" w:hAnsi="Arial" w:cs="Arial"/>
          <w:kern w:val="3"/>
          <w:sz w:val="24"/>
          <w:szCs w:val="24"/>
          <w:lang w:eastAsia="zh-CN" w:bidi="hi-IN"/>
        </w:rPr>
        <w:t xml:space="preserve">  /  </w:t>
      </w:r>
      <w:r w:rsidR="00697D3D" w:rsidRPr="00896A3C">
        <w:rPr>
          <w:rFonts w:ascii="Arial" w:eastAsia="SimSun" w:hAnsi="Arial" w:cs="Arial"/>
          <w:kern w:val="3"/>
          <w:sz w:val="24"/>
          <w:szCs w:val="24"/>
          <w:lang w:eastAsia="zh-CN" w:bidi="hi-IN"/>
        </w:rPr>
        <w:t xml:space="preserve">Art.185 Abs.1  /  </w:t>
      </w:r>
      <w:r w:rsidR="003B4E7A" w:rsidRPr="00896A3C">
        <w:rPr>
          <w:rFonts w:ascii="Arial" w:eastAsia="SimSun" w:hAnsi="Arial" w:cs="Arial"/>
          <w:kern w:val="3"/>
          <w:sz w:val="24"/>
          <w:szCs w:val="24"/>
          <w:lang w:eastAsia="zh-CN" w:bidi="hi-IN"/>
        </w:rPr>
        <w:t>Art.191c</w:t>
      </w:r>
    </w:p>
    <w:p w14:paraId="32BB7DEC" w14:textId="5DDA9FE6" w:rsidR="00F112EA" w:rsidRPr="00896A3C" w:rsidRDefault="00F112EA" w:rsidP="00FE51DA">
      <w:pPr>
        <w:suppressAutoHyphens/>
        <w:autoSpaceDN w:val="0"/>
        <w:spacing w:after="0" w:line="240" w:lineRule="auto"/>
        <w:textAlignment w:val="baseline"/>
        <w:rPr>
          <w:rFonts w:ascii="Arial" w:eastAsia="SimSun" w:hAnsi="Arial" w:cs="Arial"/>
          <w:kern w:val="3"/>
          <w:sz w:val="24"/>
          <w:szCs w:val="24"/>
          <w:lang w:eastAsia="zh-CN" w:bidi="hi-IN"/>
        </w:rPr>
      </w:pPr>
    </w:p>
    <w:p w14:paraId="27351A3D" w14:textId="3B3C6E47" w:rsidR="00F112EA" w:rsidRPr="00896A3C" w:rsidRDefault="00F112EA" w:rsidP="00FE51DA">
      <w:pPr>
        <w:suppressAutoHyphens/>
        <w:autoSpaceDN w:val="0"/>
        <w:spacing w:after="0" w:line="240" w:lineRule="auto"/>
        <w:textAlignment w:val="baseline"/>
        <w:rPr>
          <w:rFonts w:ascii="Arial" w:eastAsia="SimSun" w:hAnsi="Arial" w:cs="Arial"/>
          <w:kern w:val="3"/>
          <w:sz w:val="24"/>
          <w:szCs w:val="24"/>
          <w:lang w:eastAsia="zh-CN" w:bidi="hi-IN"/>
        </w:rPr>
      </w:pPr>
    </w:p>
    <w:p w14:paraId="185F64A6" w14:textId="30DCB4B2" w:rsidR="00F112EA" w:rsidRPr="00896A3C" w:rsidRDefault="00F112EA" w:rsidP="00FE51DA">
      <w:pPr>
        <w:suppressAutoHyphens/>
        <w:autoSpaceDN w:val="0"/>
        <w:spacing w:after="0" w:line="240" w:lineRule="auto"/>
        <w:textAlignment w:val="baseline"/>
        <w:rPr>
          <w:rFonts w:ascii="Arial" w:eastAsia="SimSun" w:hAnsi="Arial" w:cs="Arial"/>
          <w:kern w:val="3"/>
          <w:sz w:val="24"/>
          <w:szCs w:val="24"/>
          <w:lang w:eastAsia="zh-CN" w:bidi="hi-IN"/>
        </w:rPr>
      </w:pPr>
    </w:p>
    <w:p w14:paraId="1E0CD42D" w14:textId="6D348F12" w:rsidR="0047355F" w:rsidRPr="00896A3C" w:rsidRDefault="0047355F" w:rsidP="00FE51DA">
      <w:pPr>
        <w:suppressAutoHyphens/>
        <w:autoSpaceDN w:val="0"/>
        <w:spacing w:after="0" w:line="240" w:lineRule="auto"/>
        <w:textAlignment w:val="baseline"/>
        <w:rPr>
          <w:rFonts w:ascii="Arial" w:eastAsia="SimSun" w:hAnsi="Arial" w:cs="Arial"/>
          <w:kern w:val="3"/>
          <w:sz w:val="24"/>
          <w:szCs w:val="24"/>
          <w:lang w:eastAsia="zh-CN" w:bidi="hi-IN"/>
        </w:rPr>
      </w:pPr>
    </w:p>
    <w:p w14:paraId="1461A5BF" w14:textId="01203BC6" w:rsidR="0047355F" w:rsidRPr="00896A3C" w:rsidRDefault="0047355F" w:rsidP="00FE51DA">
      <w:pPr>
        <w:suppressAutoHyphens/>
        <w:autoSpaceDN w:val="0"/>
        <w:spacing w:after="0" w:line="240" w:lineRule="auto"/>
        <w:textAlignment w:val="baseline"/>
        <w:rPr>
          <w:rFonts w:ascii="Arial" w:eastAsia="SimSun" w:hAnsi="Arial" w:cs="Arial"/>
          <w:kern w:val="3"/>
          <w:sz w:val="24"/>
          <w:szCs w:val="24"/>
          <w:lang w:eastAsia="zh-CN" w:bidi="hi-IN"/>
        </w:rPr>
      </w:pPr>
    </w:p>
    <w:p w14:paraId="4CA1D4EC" w14:textId="77725233" w:rsidR="0047355F" w:rsidRPr="00896A3C" w:rsidRDefault="0047355F" w:rsidP="00FE51DA">
      <w:pPr>
        <w:suppressAutoHyphens/>
        <w:autoSpaceDN w:val="0"/>
        <w:spacing w:after="0" w:line="240" w:lineRule="auto"/>
        <w:textAlignment w:val="baseline"/>
        <w:rPr>
          <w:rFonts w:ascii="Arial" w:eastAsia="SimSun" w:hAnsi="Arial" w:cs="Arial"/>
          <w:kern w:val="3"/>
          <w:sz w:val="24"/>
          <w:szCs w:val="24"/>
          <w:lang w:eastAsia="zh-CN" w:bidi="hi-IN"/>
        </w:rPr>
      </w:pPr>
    </w:p>
    <w:p w14:paraId="77C86C7B" w14:textId="5EF6918F" w:rsidR="0047355F" w:rsidRPr="00896A3C" w:rsidRDefault="0047355F" w:rsidP="00FE51DA">
      <w:pPr>
        <w:suppressAutoHyphens/>
        <w:autoSpaceDN w:val="0"/>
        <w:spacing w:after="0" w:line="240" w:lineRule="auto"/>
        <w:textAlignment w:val="baseline"/>
        <w:rPr>
          <w:rFonts w:ascii="Arial" w:eastAsia="SimSun" w:hAnsi="Arial" w:cs="Arial"/>
          <w:kern w:val="3"/>
          <w:sz w:val="24"/>
          <w:szCs w:val="24"/>
          <w:lang w:eastAsia="zh-CN" w:bidi="hi-IN"/>
        </w:rPr>
      </w:pPr>
    </w:p>
    <w:p w14:paraId="343B03ED" w14:textId="70CDCC79" w:rsidR="0047355F" w:rsidRDefault="0047355F" w:rsidP="00FE51DA">
      <w:pPr>
        <w:suppressAutoHyphens/>
        <w:autoSpaceDN w:val="0"/>
        <w:spacing w:after="0" w:line="240" w:lineRule="auto"/>
        <w:textAlignment w:val="baseline"/>
        <w:rPr>
          <w:rFonts w:ascii="Arial" w:eastAsia="SimSun" w:hAnsi="Arial" w:cs="Arial"/>
          <w:kern w:val="3"/>
          <w:sz w:val="24"/>
          <w:szCs w:val="24"/>
          <w:lang w:eastAsia="zh-CN" w:bidi="hi-IN"/>
        </w:rPr>
      </w:pPr>
    </w:p>
    <w:p w14:paraId="222A2356" w14:textId="459A6AF1" w:rsidR="00896A3C" w:rsidRDefault="00896A3C" w:rsidP="00FE51DA">
      <w:pPr>
        <w:suppressAutoHyphens/>
        <w:autoSpaceDN w:val="0"/>
        <w:spacing w:after="0" w:line="240" w:lineRule="auto"/>
        <w:textAlignment w:val="baseline"/>
        <w:rPr>
          <w:rFonts w:ascii="Arial" w:eastAsia="SimSun" w:hAnsi="Arial" w:cs="Arial"/>
          <w:kern w:val="3"/>
          <w:sz w:val="24"/>
          <w:szCs w:val="24"/>
          <w:lang w:eastAsia="zh-CN" w:bidi="hi-IN"/>
        </w:rPr>
      </w:pPr>
    </w:p>
    <w:p w14:paraId="50056B14" w14:textId="7AE9BBB3" w:rsidR="00896A3C" w:rsidRDefault="00896A3C" w:rsidP="00FE51DA">
      <w:pPr>
        <w:suppressAutoHyphens/>
        <w:autoSpaceDN w:val="0"/>
        <w:spacing w:after="0" w:line="240" w:lineRule="auto"/>
        <w:textAlignment w:val="baseline"/>
        <w:rPr>
          <w:rFonts w:ascii="Arial" w:eastAsia="SimSun" w:hAnsi="Arial" w:cs="Arial"/>
          <w:kern w:val="3"/>
          <w:sz w:val="24"/>
          <w:szCs w:val="24"/>
          <w:lang w:eastAsia="zh-CN" w:bidi="hi-IN"/>
        </w:rPr>
      </w:pPr>
    </w:p>
    <w:p w14:paraId="33F9792D" w14:textId="77777777" w:rsidR="00F45F5D" w:rsidRDefault="00F45F5D" w:rsidP="00261F84">
      <w:pPr>
        <w:spacing w:after="0" w:line="276" w:lineRule="auto"/>
        <w:rPr>
          <w:rFonts w:ascii="Arial" w:eastAsia="SimSun" w:hAnsi="Arial" w:cs="Arial"/>
          <w:kern w:val="3"/>
          <w:sz w:val="24"/>
          <w:szCs w:val="24"/>
          <w:lang w:eastAsia="zh-CN" w:bidi="hi-IN"/>
        </w:rPr>
      </w:pPr>
    </w:p>
    <w:p w14:paraId="7031B06D" w14:textId="5E09AB32" w:rsidR="00F112EA" w:rsidRPr="00261F84" w:rsidRDefault="003913D9" w:rsidP="00261F84">
      <w:pPr>
        <w:spacing w:after="0" w:line="276" w:lineRule="auto"/>
        <w:rPr>
          <w:rFonts w:ascii="Arial" w:eastAsia="Times New Roman" w:hAnsi="Arial" w:cs="Arial"/>
          <w:bCs/>
          <w:sz w:val="40"/>
          <w:szCs w:val="40"/>
        </w:rPr>
      </w:pPr>
      <w:r w:rsidRPr="00896A3C">
        <w:rPr>
          <w:rFonts w:ascii="Arial" w:eastAsia="Times New Roman" w:hAnsi="Arial" w:cs="Arial"/>
          <w:bCs/>
          <w:sz w:val="40"/>
          <w:szCs w:val="40"/>
        </w:rPr>
        <w:lastRenderedPageBreak/>
        <w:t>Informatione</w:t>
      </w:r>
      <w:r w:rsidR="00F112EA" w:rsidRPr="00896A3C">
        <w:rPr>
          <w:rFonts w:ascii="Arial" w:eastAsia="Times New Roman" w:hAnsi="Arial" w:cs="Arial"/>
          <w:bCs/>
          <w:sz w:val="40"/>
          <w:szCs w:val="40"/>
        </w:rPr>
        <w:t>n</w:t>
      </w:r>
    </w:p>
    <w:p w14:paraId="075DAC1B" w14:textId="77777777" w:rsidR="00F112EA" w:rsidRPr="00896A3C" w:rsidRDefault="00F112EA" w:rsidP="00261F84">
      <w:pPr>
        <w:spacing w:after="0" w:line="276" w:lineRule="auto"/>
        <w:rPr>
          <w:rFonts w:ascii="Arial" w:eastAsia="Times New Roman" w:hAnsi="Arial" w:cs="Arial"/>
          <w:bCs/>
          <w:sz w:val="24"/>
          <w:szCs w:val="24"/>
        </w:rPr>
      </w:pPr>
    </w:p>
    <w:p w14:paraId="7C86C692" w14:textId="168F504E" w:rsidR="00261F84" w:rsidRPr="00261F84" w:rsidRDefault="00261F84" w:rsidP="00261F84">
      <w:pPr>
        <w:spacing w:after="0" w:line="276" w:lineRule="auto"/>
        <w:rPr>
          <w:rFonts w:ascii="Arial" w:eastAsia="Times New Roman" w:hAnsi="Arial" w:cs="Arial"/>
          <w:bCs/>
          <w:sz w:val="24"/>
          <w:szCs w:val="24"/>
        </w:rPr>
      </w:pPr>
      <w:r w:rsidRPr="00261F84">
        <w:rPr>
          <w:rFonts w:ascii="Arial" w:eastAsia="Times New Roman" w:hAnsi="Arial" w:cs="Arial"/>
          <w:bCs/>
          <w:sz w:val="24"/>
          <w:szCs w:val="24"/>
        </w:rPr>
        <w:t xml:space="preserve">Wie den Äusserungen von Behördenvertreter, Politikern und offiziellen Experten zu entnehmen ist, soll in den nächsten Wochen mit verschiedenen Massnahmen erhöhter Druck auf die Bevölkerung und insbesondere auf die Kinder ausgeübt werden, mit dem Ziel, eine möglichst hohe Impfquote zu erreichen. Ich möchte Sie mit diesem Schreiben darauf hinweisen, dass dieses Vorgehen aus aktueller wissenschaftlicher Sicht </w:t>
      </w:r>
      <w:r w:rsidRPr="00261F84">
        <w:rPr>
          <w:rFonts w:ascii="Arial" w:eastAsia="Times New Roman" w:hAnsi="Arial" w:cs="Arial"/>
          <w:b/>
          <w:sz w:val="24"/>
          <w:szCs w:val="24"/>
        </w:rPr>
        <w:t>grob fahrlässig ist</w:t>
      </w:r>
      <w:r w:rsidRPr="00261F84">
        <w:rPr>
          <w:rFonts w:ascii="Arial" w:eastAsia="Times New Roman" w:hAnsi="Arial" w:cs="Arial"/>
          <w:bCs/>
          <w:sz w:val="24"/>
          <w:szCs w:val="24"/>
        </w:rPr>
        <w:t xml:space="preserve"> und </w:t>
      </w:r>
      <w:r w:rsidRPr="00261F84">
        <w:rPr>
          <w:rFonts w:ascii="Arial" w:eastAsia="Times New Roman" w:hAnsi="Arial" w:cs="Arial"/>
          <w:b/>
          <w:sz w:val="24"/>
          <w:szCs w:val="24"/>
        </w:rPr>
        <w:t>Sie sich in Ihrer Funktion strafbar machen</w:t>
      </w:r>
      <w:r w:rsidRPr="00261F84">
        <w:rPr>
          <w:rFonts w:ascii="Arial" w:eastAsia="Times New Roman" w:hAnsi="Arial" w:cs="Arial"/>
          <w:bCs/>
          <w:sz w:val="24"/>
          <w:szCs w:val="24"/>
        </w:rPr>
        <w:t>, wenn Sie diese Bestrebungen und Anordnungen unhinterfragt unterstü</w:t>
      </w:r>
      <w:r w:rsidR="00552431" w:rsidRPr="00896A3C">
        <w:rPr>
          <w:rFonts w:ascii="Arial" w:eastAsia="Times New Roman" w:hAnsi="Arial" w:cs="Arial"/>
          <w:bCs/>
          <w:sz w:val="24"/>
          <w:szCs w:val="24"/>
        </w:rPr>
        <w:t>t</w:t>
      </w:r>
      <w:r w:rsidRPr="00261F84">
        <w:rPr>
          <w:rFonts w:ascii="Arial" w:eastAsia="Times New Roman" w:hAnsi="Arial" w:cs="Arial"/>
          <w:bCs/>
          <w:sz w:val="24"/>
          <w:szCs w:val="24"/>
        </w:rPr>
        <w:t xml:space="preserve">zen. </w:t>
      </w:r>
    </w:p>
    <w:p w14:paraId="597CC0B4" w14:textId="77777777" w:rsidR="00261F84" w:rsidRPr="00261F84" w:rsidRDefault="00261F84" w:rsidP="00261F84">
      <w:pPr>
        <w:spacing w:after="0" w:line="276" w:lineRule="auto"/>
        <w:rPr>
          <w:rFonts w:ascii="Arial" w:eastAsia="Times New Roman" w:hAnsi="Arial" w:cs="Arial"/>
          <w:bCs/>
          <w:sz w:val="24"/>
          <w:szCs w:val="24"/>
        </w:rPr>
      </w:pPr>
    </w:p>
    <w:p w14:paraId="21F9A85D" w14:textId="77777777" w:rsidR="00261F84" w:rsidRPr="00261F84" w:rsidRDefault="00261F84" w:rsidP="00261F84">
      <w:pPr>
        <w:spacing w:after="0" w:line="276" w:lineRule="auto"/>
        <w:rPr>
          <w:rFonts w:ascii="Arial" w:eastAsia="Times New Roman" w:hAnsi="Arial" w:cs="Arial"/>
          <w:b/>
          <w:sz w:val="24"/>
          <w:szCs w:val="24"/>
        </w:rPr>
      </w:pPr>
      <w:r w:rsidRPr="00261F84">
        <w:rPr>
          <w:rFonts w:ascii="Arial" w:eastAsia="Times New Roman" w:hAnsi="Arial" w:cs="Arial"/>
          <w:bCs/>
          <w:sz w:val="24"/>
          <w:szCs w:val="24"/>
        </w:rPr>
        <w:t xml:space="preserve">Das unabhängige Ärzte- und Gesundheitsnetzwerk ALETHEIA hat mit ihrem Wissenschaftsteam die erteilte befristete Zulassung für die COVID-19 Impfstoffe gründlich analysiert und kommt zu einem besorgniserregenden Urteil. ALETHEIA fordert in einem offenen Brief an Swissmedic die </w:t>
      </w:r>
      <w:r w:rsidRPr="00261F84">
        <w:rPr>
          <w:rFonts w:ascii="Arial" w:eastAsia="Times New Roman" w:hAnsi="Arial" w:cs="Arial"/>
          <w:b/>
          <w:sz w:val="24"/>
          <w:szCs w:val="24"/>
        </w:rPr>
        <w:t>sofortige Sistierung der befristeten Zulassung der COVID-19 Impfstoffe mit folgender Begründung:</w:t>
      </w:r>
    </w:p>
    <w:p w14:paraId="01BCABA4" w14:textId="77777777" w:rsidR="00261F84" w:rsidRPr="00261F84" w:rsidRDefault="00261F84" w:rsidP="00261F84">
      <w:pPr>
        <w:spacing w:after="0" w:line="276" w:lineRule="auto"/>
        <w:rPr>
          <w:rFonts w:ascii="Arial" w:eastAsia="Times New Roman" w:hAnsi="Arial" w:cs="Arial"/>
          <w:b/>
          <w:sz w:val="24"/>
          <w:szCs w:val="24"/>
        </w:rPr>
      </w:pPr>
    </w:p>
    <w:p w14:paraId="3E115A5E" w14:textId="77777777" w:rsidR="00261F84" w:rsidRPr="00261F84" w:rsidRDefault="00261F84" w:rsidP="00261F84">
      <w:pPr>
        <w:numPr>
          <w:ilvl w:val="0"/>
          <w:numId w:val="1"/>
        </w:numPr>
        <w:spacing w:after="0" w:line="276" w:lineRule="auto"/>
        <w:contextualSpacing/>
        <w:rPr>
          <w:rFonts w:ascii="Arial" w:eastAsia="Times New Roman" w:hAnsi="Arial" w:cs="Arial"/>
          <w:b/>
          <w:sz w:val="24"/>
          <w:szCs w:val="24"/>
        </w:rPr>
      </w:pPr>
      <w:r w:rsidRPr="00261F84">
        <w:rPr>
          <w:rFonts w:ascii="Arial" w:eastAsia="Times New Roman" w:hAnsi="Arial" w:cs="Arial"/>
          <w:bCs/>
          <w:sz w:val="24"/>
          <w:szCs w:val="24"/>
        </w:rPr>
        <w:t xml:space="preserve">Die Impfstoffe sind aus wissenschaftlicher Sicht erwiesenermassen </w:t>
      </w:r>
      <w:r w:rsidRPr="00261F84">
        <w:rPr>
          <w:rFonts w:ascii="Arial" w:eastAsia="Times New Roman" w:hAnsi="Arial" w:cs="Arial"/>
          <w:b/>
          <w:sz w:val="24"/>
          <w:szCs w:val="24"/>
        </w:rPr>
        <w:t>unwirksam</w:t>
      </w:r>
      <w:r w:rsidRPr="00261F84">
        <w:rPr>
          <w:rFonts w:ascii="Arial" w:eastAsia="Times New Roman" w:hAnsi="Arial" w:cs="Arial"/>
          <w:bCs/>
          <w:sz w:val="24"/>
          <w:szCs w:val="24"/>
        </w:rPr>
        <w:t xml:space="preserve"> und </w:t>
      </w:r>
      <w:r w:rsidRPr="00261F84">
        <w:rPr>
          <w:rFonts w:ascii="Arial" w:eastAsia="Times New Roman" w:hAnsi="Arial" w:cs="Arial"/>
          <w:b/>
          <w:sz w:val="24"/>
          <w:szCs w:val="24"/>
        </w:rPr>
        <w:t>unsicher.</w:t>
      </w:r>
    </w:p>
    <w:p w14:paraId="3AC48CF0" w14:textId="77777777" w:rsidR="00261F84" w:rsidRPr="00261F84" w:rsidRDefault="00261F84" w:rsidP="00261F84">
      <w:pPr>
        <w:numPr>
          <w:ilvl w:val="0"/>
          <w:numId w:val="1"/>
        </w:numPr>
        <w:spacing w:after="0" w:line="276" w:lineRule="auto"/>
        <w:contextualSpacing/>
        <w:rPr>
          <w:rFonts w:ascii="Arial" w:eastAsia="Times New Roman" w:hAnsi="Arial" w:cs="Arial"/>
          <w:b/>
          <w:sz w:val="24"/>
          <w:szCs w:val="24"/>
        </w:rPr>
      </w:pPr>
      <w:r w:rsidRPr="00261F84">
        <w:rPr>
          <w:rFonts w:ascii="Arial" w:eastAsia="Times New Roman" w:hAnsi="Arial" w:cs="Arial"/>
          <w:bCs/>
          <w:sz w:val="24"/>
          <w:szCs w:val="24"/>
        </w:rPr>
        <w:t xml:space="preserve">Dies gilt ganz besonders für die neu zugelassene Altersklasse 12-15 Jahre, bei der </w:t>
      </w:r>
      <w:r w:rsidRPr="00261F84">
        <w:rPr>
          <w:rFonts w:ascii="Arial" w:eastAsia="Times New Roman" w:hAnsi="Arial" w:cs="Arial"/>
          <w:b/>
          <w:sz w:val="24"/>
          <w:szCs w:val="24"/>
        </w:rPr>
        <w:t xml:space="preserve">kein Nutzen </w:t>
      </w:r>
      <w:r w:rsidRPr="00261F84">
        <w:rPr>
          <w:rFonts w:ascii="Arial" w:eastAsia="Times New Roman" w:hAnsi="Arial" w:cs="Arial"/>
          <w:bCs/>
          <w:sz w:val="24"/>
          <w:szCs w:val="24"/>
        </w:rPr>
        <w:t>und somit durch die bekannten Nebenwirkungen nur Risiken nachweisbar sind.</w:t>
      </w:r>
    </w:p>
    <w:p w14:paraId="215F93EE" w14:textId="77777777" w:rsidR="00261F84" w:rsidRPr="00261F84" w:rsidRDefault="00261F84" w:rsidP="00261F84">
      <w:pPr>
        <w:numPr>
          <w:ilvl w:val="0"/>
          <w:numId w:val="1"/>
        </w:numPr>
        <w:spacing w:after="0" w:line="276" w:lineRule="auto"/>
        <w:contextualSpacing/>
        <w:rPr>
          <w:rFonts w:ascii="Arial" w:eastAsia="Times New Roman" w:hAnsi="Arial" w:cs="Arial"/>
          <w:bCs/>
          <w:sz w:val="24"/>
          <w:szCs w:val="24"/>
        </w:rPr>
      </w:pPr>
      <w:r w:rsidRPr="00261F84">
        <w:rPr>
          <w:rFonts w:ascii="Arial" w:eastAsia="Times New Roman" w:hAnsi="Arial" w:cs="Arial"/>
          <w:bCs/>
          <w:sz w:val="24"/>
          <w:szCs w:val="24"/>
        </w:rPr>
        <w:t xml:space="preserve">Die für eine befristete Zulassung kumulativ notwendigen </w:t>
      </w:r>
      <w:r w:rsidRPr="00261F84">
        <w:rPr>
          <w:rFonts w:ascii="Arial" w:eastAsia="Times New Roman" w:hAnsi="Arial" w:cs="Arial"/>
          <w:b/>
          <w:sz w:val="24"/>
          <w:szCs w:val="24"/>
        </w:rPr>
        <w:t>Voraussetzungen</w:t>
      </w:r>
      <w:r w:rsidRPr="00261F84">
        <w:rPr>
          <w:rFonts w:ascii="Arial" w:eastAsia="Times New Roman" w:hAnsi="Arial" w:cs="Arial"/>
          <w:bCs/>
          <w:sz w:val="24"/>
          <w:szCs w:val="24"/>
        </w:rPr>
        <w:t xml:space="preserve"> sind für die COVID- Impfstoffe und deren Anwendung an der gesamten Bevölkerung </w:t>
      </w:r>
      <w:r w:rsidRPr="00261F84">
        <w:rPr>
          <w:rFonts w:ascii="Arial" w:eastAsia="Times New Roman" w:hAnsi="Arial" w:cs="Arial"/>
          <w:b/>
          <w:sz w:val="24"/>
          <w:szCs w:val="24"/>
        </w:rPr>
        <w:t>nicht erfüllt.</w:t>
      </w:r>
    </w:p>
    <w:p w14:paraId="6ABAC289" w14:textId="77777777" w:rsidR="00261F84" w:rsidRPr="00261F84" w:rsidRDefault="00261F84" w:rsidP="00261F84">
      <w:pPr>
        <w:numPr>
          <w:ilvl w:val="0"/>
          <w:numId w:val="1"/>
        </w:numPr>
        <w:spacing w:after="0" w:line="276" w:lineRule="auto"/>
        <w:contextualSpacing/>
        <w:rPr>
          <w:rFonts w:ascii="Arial" w:eastAsia="Times New Roman" w:hAnsi="Arial" w:cs="Arial"/>
          <w:bCs/>
          <w:sz w:val="24"/>
          <w:szCs w:val="24"/>
        </w:rPr>
      </w:pPr>
      <w:r w:rsidRPr="00261F84">
        <w:rPr>
          <w:rFonts w:ascii="Arial" w:eastAsia="Times New Roman" w:hAnsi="Arial" w:cs="Arial"/>
          <w:bCs/>
          <w:sz w:val="24"/>
          <w:szCs w:val="24"/>
        </w:rPr>
        <w:t xml:space="preserve">Die angeblich hohe Wirksamkeit von 90% und mehr basiert auf dem Taschenspieltrick der relativen Risikoreduktion, die </w:t>
      </w:r>
      <w:r w:rsidRPr="00261F84">
        <w:rPr>
          <w:rFonts w:ascii="Arial" w:eastAsia="Times New Roman" w:hAnsi="Arial" w:cs="Arial"/>
          <w:b/>
          <w:sz w:val="24"/>
          <w:szCs w:val="24"/>
        </w:rPr>
        <w:t>absolute Risikoreduktion liegt unter 1.5%.</w:t>
      </w:r>
    </w:p>
    <w:p w14:paraId="19C60100" w14:textId="77777777" w:rsidR="00261F84" w:rsidRPr="00261F84" w:rsidRDefault="00261F84" w:rsidP="00261F84">
      <w:pPr>
        <w:numPr>
          <w:ilvl w:val="0"/>
          <w:numId w:val="1"/>
        </w:numPr>
        <w:spacing w:after="0" w:line="276" w:lineRule="auto"/>
        <w:contextualSpacing/>
        <w:rPr>
          <w:rFonts w:ascii="Arial" w:eastAsia="Times New Roman" w:hAnsi="Arial" w:cs="Arial"/>
          <w:bCs/>
          <w:sz w:val="24"/>
          <w:szCs w:val="24"/>
        </w:rPr>
      </w:pPr>
      <w:r w:rsidRPr="00261F84">
        <w:rPr>
          <w:rFonts w:ascii="Arial" w:eastAsia="Times New Roman" w:hAnsi="Arial" w:cs="Arial"/>
          <w:bCs/>
          <w:sz w:val="24"/>
          <w:szCs w:val="24"/>
        </w:rPr>
        <w:t xml:space="preserve">Swissmedic </w:t>
      </w:r>
      <w:r w:rsidRPr="00261F84">
        <w:rPr>
          <w:rFonts w:ascii="Arial" w:eastAsia="Times New Roman" w:hAnsi="Arial" w:cs="Arial"/>
          <w:b/>
          <w:sz w:val="24"/>
          <w:szCs w:val="24"/>
        </w:rPr>
        <w:t>erteilte die befristete Zulassung trotz einer Vielzahl fehlender Studien</w:t>
      </w:r>
      <w:r w:rsidRPr="00261F84">
        <w:rPr>
          <w:rFonts w:ascii="Arial" w:eastAsia="Times New Roman" w:hAnsi="Arial" w:cs="Arial"/>
          <w:bCs/>
          <w:sz w:val="24"/>
          <w:szCs w:val="24"/>
        </w:rPr>
        <w:t xml:space="preserve"> zur Sicherheit (z. B. Toxizität, Kanzerogenität) und relevanten offenen Fragen und hat sogar auf eine Frist zur Nachreichung dieser Studien verzichtet.</w:t>
      </w:r>
    </w:p>
    <w:p w14:paraId="5C2120CF" w14:textId="77777777" w:rsidR="00261F84" w:rsidRPr="00261F84" w:rsidRDefault="00261F84" w:rsidP="00261F84">
      <w:pPr>
        <w:spacing w:after="0" w:line="276" w:lineRule="auto"/>
        <w:rPr>
          <w:rFonts w:ascii="Arial" w:eastAsia="Times New Roman" w:hAnsi="Arial" w:cs="Arial"/>
          <w:bCs/>
          <w:sz w:val="24"/>
          <w:szCs w:val="24"/>
        </w:rPr>
      </w:pPr>
    </w:p>
    <w:p w14:paraId="7DF48DCC" w14:textId="77777777" w:rsidR="00261F84" w:rsidRPr="00261F84" w:rsidRDefault="00261F84" w:rsidP="00261F84">
      <w:pPr>
        <w:spacing w:after="0" w:line="276" w:lineRule="auto"/>
        <w:rPr>
          <w:rFonts w:ascii="Arial" w:eastAsia="Times New Roman" w:hAnsi="Arial" w:cs="Arial"/>
          <w:bCs/>
          <w:sz w:val="24"/>
          <w:szCs w:val="24"/>
        </w:rPr>
      </w:pPr>
      <w:r w:rsidRPr="00261F84">
        <w:rPr>
          <w:rFonts w:ascii="Arial" w:eastAsia="Times New Roman" w:hAnsi="Arial" w:cs="Arial"/>
          <w:bCs/>
          <w:sz w:val="24"/>
          <w:szCs w:val="24"/>
        </w:rPr>
        <w:t xml:space="preserve">Die </w:t>
      </w:r>
      <w:r w:rsidRPr="00261F84">
        <w:rPr>
          <w:rFonts w:ascii="Arial" w:eastAsia="Times New Roman" w:hAnsi="Arial" w:cs="Arial"/>
          <w:b/>
          <w:sz w:val="24"/>
          <w:szCs w:val="24"/>
        </w:rPr>
        <w:t>Kommunikation von Swissmedic und BAG ist somit grob irreführend</w:t>
      </w:r>
      <w:r w:rsidRPr="00261F84">
        <w:rPr>
          <w:rFonts w:ascii="Arial" w:eastAsia="Times New Roman" w:hAnsi="Arial" w:cs="Arial"/>
          <w:bCs/>
          <w:sz w:val="24"/>
          <w:szCs w:val="24"/>
        </w:rPr>
        <w:t xml:space="preserve">. Die befristete Zulassung wird von Swissmedic </w:t>
      </w:r>
      <w:proofErr w:type="gramStart"/>
      <w:r w:rsidRPr="00261F84">
        <w:rPr>
          <w:rFonts w:ascii="Arial" w:eastAsia="Times New Roman" w:hAnsi="Arial" w:cs="Arial"/>
          <w:bCs/>
          <w:sz w:val="24"/>
          <w:szCs w:val="24"/>
        </w:rPr>
        <w:t>selber</w:t>
      </w:r>
      <w:proofErr w:type="gramEnd"/>
      <w:r w:rsidRPr="00261F84">
        <w:rPr>
          <w:rFonts w:ascii="Arial" w:eastAsia="Times New Roman" w:hAnsi="Arial" w:cs="Arial"/>
          <w:bCs/>
          <w:sz w:val="24"/>
          <w:szCs w:val="24"/>
        </w:rPr>
        <w:t xml:space="preserve"> als Zulassung mit reduzierten Anforderungen bezeichnet. Trotzdem spricht man offiziell von einer ordentlichen Zulassung und sicheren Impfstoffen.</w:t>
      </w:r>
    </w:p>
    <w:p w14:paraId="29F0BAD4" w14:textId="77777777" w:rsidR="00261F84" w:rsidRPr="00261F84" w:rsidRDefault="00261F84" w:rsidP="00261F84">
      <w:pPr>
        <w:spacing w:after="0" w:line="276" w:lineRule="auto"/>
        <w:rPr>
          <w:rFonts w:ascii="Arial" w:eastAsia="Times New Roman" w:hAnsi="Arial" w:cs="Arial"/>
          <w:bCs/>
          <w:sz w:val="24"/>
          <w:szCs w:val="24"/>
        </w:rPr>
      </w:pPr>
      <w:r w:rsidRPr="00261F84">
        <w:rPr>
          <w:rFonts w:ascii="Arial" w:eastAsia="Times New Roman" w:hAnsi="Arial" w:cs="Arial"/>
          <w:bCs/>
          <w:sz w:val="24"/>
          <w:szCs w:val="24"/>
        </w:rPr>
        <w:t xml:space="preserve">Bis im Juni wurden in Europa und Nordamerika über </w:t>
      </w:r>
      <w:r w:rsidRPr="00261F84">
        <w:rPr>
          <w:rFonts w:ascii="Arial" w:eastAsia="Times New Roman" w:hAnsi="Arial" w:cs="Arial"/>
          <w:b/>
          <w:sz w:val="24"/>
          <w:szCs w:val="24"/>
        </w:rPr>
        <w:t>15'000 Todesfälle in den Datenbanken zu Impfnebenwirkungen registriert</w:t>
      </w:r>
      <w:r w:rsidRPr="00261F84">
        <w:rPr>
          <w:rFonts w:ascii="Arial" w:eastAsia="Times New Roman" w:hAnsi="Arial" w:cs="Arial"/>
          <w:bCs/>
          <w:sz w:val="24"/>
          <w:szCs w:val="24"/>
        </w:rPr>
        <w:t xml:space="preserve">. Kritische Berichte zu Impfnebenwirkungen werden zensiert und Menschen beim Versuch solche Berichte zu veröffentlichen sogar bedroht. Es ist einmalig in der Geschichte, dass trotz so vielen Todesfällen ein Produkt von den Behörden mit Steuergeldern weiterhin beworben wird </w:t>
      </w:r>
      <w:r w:rsidRPr="00261F84">
        <w:rPr>
          <w:rFonts w:ascii="Arial" w:eastAsia="Times New Roman" w:hAnsi="Arial" w:cs="Arial"/>
          <w:bCs/>
          <w:sz w:val="24"/>
          <w:szCs w:val="24"/>
        </w:rPr>
        <w:lastRenderedPageBreak/>
        <w:t>und die Bevölkerung mit verfassungs- und menschenrechtswidrigen Massnahmen genötigt wird, an diesem medizinischen Experiment teilzunehmen.</w:t>
      </w:r>
    </w:p>
    <w:p w14:paraId="133C2A44" w14:textId="77777777" w:rsidR="00261F84" w:rsidRPr="00261F84" w:rsidRDefault="00261F84" w:rsidP="00261F84">
      <w:pPr>
        <w:spacing w:after="0" w:line="276" w:lineRule="auto"/>
        <w:jc w:val="both"/>
        <w:rPr>
          <w:rFonts w:ascii="Arial" w:eastAsia="Times New Roman" w:hAnsi="Arial" w:cs="Arial"/>
          <w:bCs/>
          <w:sz w:val="24"/>
          <w:szCs w:val="24"/>
        </w:rPr>
      </w:pPr>
    </w:p>
    <w:p w14:paraId="062E1E9D" w14:textId="77777777" w:rsidR="00261F84" w:rsidRPr="00261F84" w:rsidRDefault="00261F84" w:rsidP="00261F84">
      <w:pPr>
        <w:tabs>
          <w:tab w:val="left" w:pos="3119"/>
        </w:tabs>
        <w:spacing w:after="0" w:line="276" w:lineRule="auto"/>
        <w:rPr>
          <w:rFonts w:ascii="Arial" w:eastAsia="Times New Roman" w:hAnsi="Arial" w:cs="Arial"/>
          <w:bCs/>
          <w:sz w:val="24"/>
          <w:szCs w:val="24"/>
        </w:rPr>
      </w:pPr>
      <w:r w:rsidRPr="00261F84">
        <w:rPr>
          <w:rFonts w:ascii="Arial" w:eastAsia="Times New Roman" w:hAnsi="Arial" w:cs="Arial"/>
          <w:bCs/>
          <w:sz w:val="24"/>
          <w:szCs w:val="24"/>
        </w:rPr>
        <w:t xml:space="preserve">Inzwischen ist allgemein bekannt und selbst von der WHO bestätigt, dass sich die Gefährlichkeit von Sars-CoV-2 im Bereich einer Grippe bewegt und zudem Kinder im Vergleich zur Grippe äusserst selten davon betroffen sind. </w:t>
      </w:r>
      <w:r w:rsidRPr="00261F84">
        <w:rPr>
          <w:rFonts w:ascii="Arial" w:eastAsia="Times New Roman" w:hAnsi="Arial" w:cs="Arial"/>
          <w:b/>
          <w:sz w:val="24"/>
          <w:szCs w:val="24"/>
        </w:rPr>
        <w:t>Somit sind Kinder weder ernsthaft gefährdet, noch sind sie Treiber der Pandemie.</w:t>
      </w:r>
      <w:r w:rsidRPr="00261F84">
        <w:rPr>
          <w:rFonts w:ascii="Arial" w:eastAsia="Times New Roman" w:hAnsi="Arial" w:cs="Arial"/>
          <w:bCs/>
          <w:sz w:val="24"/>
          <w:szCs w:val="24"/>
        </w:rPr>
        <w:t xml:space="preserve"> Daran werden auch die verschiedenen Mutationen nichts ändern, die ohnehin bis jetzt nur medial ansteckender geworden sind. Ein wissenschaftlicher Beweis dafür fehlt bis heute.</w:t>
      </w:r>
    </w:p>
    <w:p w14:paraId="32593172" w14:textId="77777777" w:rsidR="00261F84" w:rsidRPr="00261F84" w:rsidRDefault="00261F84" w:rsidP="00261F84">
      <w:pPr>
        <w:tabs>
          <w:tab w:val="left" w:pos="3119"/>
        </w:tabs>
        <w:spacing w:after="0" w:line="276" w:lineRule="auto"/>
        <w:rPr>
          <w:rFonts w:ascii="Arial" w:eastAsia="Times New Roman" w:hAnsi="Arial" w:cs="Arial"/>
          <w:bCs/>
          <w:sz w:val="24"/>
          <w:szCs w:val="24"/>
        </w:rPr>
      </w:pPr>
    </w:p>
    <w:p w14:paraId="22CAB609" w14:textId="77777777" w:rsidR="00261F84" w:rsidRPr="00261F84" w:rsidRDefault="00261F84" w:rsidP="00261F84">
      <w:pPr>
        <w:tabs>
          <w:tab w:val="left" w:pos="3119"/>
        </w:tabs>
        <w:spacing w:after="0" w:line="276" w:lineRule="auto"/>
        <w:rPr>
          <w:rFonts w:ascii="Arial" w:eastAsia="Times New Roman" w:hAnsi="Arial" w:cs="Arial"/>
          <w:bCs/>
          <w:sz w:val="24"/>
          <w:szCs w:val="24"/>
        </w:rPr>
      </w:pPr>
      <w:r w:rsidRPr="00261F84">
        <w:rPr>
          <w:rFonts w:ascii="Arial" w:eastAsia="Times New Roman" w:hAnsi="Arial" w:cs="Arial"/>
          <w:bCs/>
          <w:sz w:val="24"/>
          <w:szCs w:val="24"/>
        </w:rPr>
        <w:t>Unter Berücksichtigung dieser Fakten möchten ich Sie auf ihre Verantwortung in ihrer Funktion aufmerksam machen und sie</w:t>
      </w:r>
      <w:r w:rsidRPr="00261F84">
        <w:rPr>
          <w:rFonts w:ascii="Arial" w:eastAsia="Times New Roman" w:hAnsi="Arial" w:cs="Arial"/>
          <w:b/>
          <w:sz w:val="24"/>
          <w:szCs w:val="24"/>
        </w:rPr>
        <w:t xml:space="preserve"> auffordern, dass Sie sich für den Stopp der gefährlichen Impfung, im Besonderen für Kinder, einsetzen. </w:t>
      </w:r>
      <w:r w:rsidRPr="00261F84">
        <w:rPr>
          <w:rFonts w:ascii="Arial" w:eastAsia="Times New Roman" w:hAnsi="Arial" w:cs="Arial"/>
          <w:bCs/>
          <w:sz w:val="24"/>
          <w:szCs w:val="24"/>
        </w:rPr>
        <w:t xml:space="preserve">Dasselbe </w:t>
      </w:r>
      <w:proofErr w:type="gramStart"/>
      <w:r w:rsidRPr="00261F84">
        <w:rPr>
          <w:rFonts w:ascii="Arial" w:eastAsia="Times New Roman" w:hAnsi="Arial" w:cs="Arial"/>
          <w:bCs/>
          <w:sz w:val="24"/>
          <w:szCs w:val="24"/>
        </w:rPr>
        <w:t>gilt übrigens</w:t>
      </w:r>
      <w:proofErr w:type="gramEnd"/>
      <w:r w:rsidRPr="00261F84">
        <w:rPr>
          <w:rFonts w:ascii="Arial" w:eastAsia="Times New Roman" w:hAnsi="Arial" w:cs="Arial"/>
          <w:bCs/>
          <w:sz w:val="24"/>
          <w:szCs w:val="24"/>
        </w:rPr>
        <w:t xml:space="preserve"> auch für die sinnlose Massentestung und die schädliche Maskenpflicht</w:t>
      </w:r>
      <w:r w:rsidRPr="00261F84">
        <w:rPr>
          <w:rFonts w:ascii="Arial" w:eastAsia="Times New Roman" w:hAnsi="Arial" w:cs="Arial"/>
          <w:b/>
          <w:sz w:val="24"/>
          <w:szCs w:val="24"/>
        </w:rPr>
        <w:t>. Die Verantwortlichkeit für allfällige körperliche und psychische Schäden ist keineswegs geklärt</w:t>
      </w:r>
      <w:r w:rsidRPr="00261F84">
        <w:rPr>
          <w:rFonts w:ascii="Arial" w:eastAsia="Times New Roman" w:hAnsi="Arial" w:cs="Arial"/>
          <w:bCs/>
          <w:sz w:val="24"/>
          <w:szCs w:val="24"/>
        </w:rPr>
        <w:t xml:space="preserve"> und wird wohl erst in zukünftigen Verfahren entschieden werden. Die hohe Anzahl von wissenschaftlichen Fakten, die nur noch schwer zu ignorieren sind, wird aber die Gerichte unter Druck setzen, um einen Schuldigen zu benennen. Stellen Sie heute schon sicher, dass Sie nicht dazu zählen.</w:t>
      </w:r>
    </w:p>
    <w:p w14:paraId="55B64605" w14:textId="77777777" w:rsidR="00261F84" w:rsidRPr="00261F84" w:rsidRDefault="00261F84" w:rsidP="00261F84">
      <w:pPr>
        <w:tabs>
          <w:tab w:val="left" w:pos="3119"/>
        </w:tabs>
        <w:spacing w:after="0" w:line="276" w:lineRule="auto"/>
        <w:rPr>
          <w:rFonts w:ascii="Arial" w:eastAsia="Times New Roman" w:hAnsi="Arial" w:cs="Arial"/>
          <w:bCs/>
          <w:sz w:val="24"/>
          <w:szCs w:val="24"/>
        </w:rPr>
      </w:pPr>
    </w:p>
    <w:p w14:paraId="34105323" w14:textId="7344570F" w:rsidR="00261F84" w:rsidRPr="00261F84" w:rsidRDefault="00261F84" w:rsidP="00261F84">
      <w:pPr>
        <w:tabs>
          <w:tab w:val="left" w:pos="3119"/>
        </w:tabs>
        <w:spacing w:after="0" w:line="276" w:lineRule="auto"/>
        <w:rPr>
          <w:rFonts w:ascii="Arial" w:eastAsia="Times New Roman" w:hAnsi="Arial" w:cs="Arial"/>
          <w:bCs/>
          <w:sz w:val="24"/>
          <w:szCs w:val="24"/>
        </w:rPr>
      </w:pPr>
      <w:r w:rsidRPr="00261F84">
        <w:rPr>
          <w:rFonts w:ascii="Arial" w:eastAsia="Times New Roman" w:hAnsi="Arial" w:cs="Arial"/>
          <w:bCs/>
          <w:sz w:val="24"/>
          <w:szCs w:val="24"/>
        </w:rPr>
        <w:t>Freundliche Grüsse</w:t>
      </w:r>
    </w:p>
    <w:p w14:paraId="715247F1" w14:textId="77777777" w:rsidR="00261F84" w:rsidRPr="00261F84" w:rsidRDefault="00261F84" w:rsidP="00261F84">
      <w:pPr>
        <w:tabs>
          <w:tab w:val="left" w:pos="3119"/>
        </w:tabs>
        <w:spacing w:after="0" w:line="276" w:lineRule="auto"/>
        <w:rPr>
          <w:rFonts w:ascii="Arial" w:eastAsia="Times New Roman" w:hAnsi="Arial" w:cs="Arial"/>
          <w:bCs/>
          <w:sz w:val="24"/>
          <w:szCs w:val="24"/>
          <w:highlight w:val="yellow"/>
        </w:rPr>
      </w:pPr>
    </w:p>
    <w:p w14:paraId="7C9EEDC5" w14:textId="77777777" w:rsidR="00261F84" w:rsidRPr="00261F84" w:rsidRDefault="00261F84" w:rsidP="00261F84">
      <w:pPr>
        <w:tabs>
          <w:tab w:val="left" w:pos="3119"/>
        </w:tabs>
        <w:spacing w:after="0" w:line="276" w:lineRule="auto"/>
        <w:rPr>
          <w:rFonts w:ascii="Arial" w:eastAsia="Times New Roman" w:hAnsi="Arial" w:cs="Arial"/>
          <w:bCs/>
          <w:sz w:val="24"/>
          <w:szCs w:val="24"/>
        </w:rPr>
      </w:pPr>
      <w:r w:rsidRPr="00261F84">
        <w:rPr>
          <w:rFonts w:ascii="Arial" w:eastAsia="Times New Roman" w:hAnsi="Arial" w:cs="Arial"/>
          <w:bCs/>
          <w:sz w:val="24"/>
          <w:szCs w:val="24"/>
          <w:highlight w:val="yellow"/>
        </w:rPr>
        <w:t>Unterschrift</w:t>
      </w:r>
    </w:p>
    <w:p w14:paraId="78149D44" w14:textId="77777777" w:rsidR="00261F84" w:rsidRPr="00261F84" w:rsidRDefault="00261F84" w:rsidP="00261F84">
      <w:pPr>
        <w:tabs>
          <w:tab w:val="left" w:pos="3119"/>
        </w:tabs>
        <w:spacing w:after="0" w:line="276" w:lineRule="auto"/>
        <w:rPr>
          <w:rFonts w:ascii="Arial" w:eastAsia="Times New Roman" w:hAnsi="Arial" w:cs="Arial"/>
          <w:bCs/>
          <w:sz w:val="24"/>
          <w:szCs w:val="24"/>
        </w:rPr>
      </w:pPr>
    </w:p>
    <w:p w14:paraId="49E23FE6" w14:textId="77777777" w:rsidR="00261F84" w:rsidRPr="00261F84" w:rsidRDefault="00261F84" w:rsidP="00261F84">
      <w:pPr>
        <w:tabs>
          <w:tab w:val="left" w:pos="3119"/>
        </w:tabs>
        <w:spacing w:after="0" w:line="276" w:lineRule="auto"/>
        <w:rPr>
          <w:rFonts w:ascii="Arial" w:eastAsia="Times New Roman" w:hAnsi="Arial" w:cs="Arial"/>
          <w:bCs/>
          <w:sz w:val="24"/>
          <w:szCs w:val="24"/>
          <w:u w:val="single"/>
        </w:rPr>
      </w:pPr>
      <w:r w:rsidRPr="00261F84">
        <w:rPr>
          <w:rFonts w:ascii="Arial" w:eastAsia="Times New Roman" w:hAnsi="Arial" w:cs="Arial"/>
          <w:bCs/>
          <w:sz w:val="24"/>
          <w:szCs w:val="24"/>
          <w:highlight w:val="yellow"/>
          <w:u w:val="single"/>
        </w:rPr>
        <w:t>Beilagen</w:t>
      </w:r>
    </w:p>
    <w:p w14:paraId="07BA40B0" w14:textId="77777777" w:rsidR="00261F84" w:rsidRPr="00261F84" w:rsidRDefault="00261F84" w:rsidP="00261F84">
      <w:pPr>
        <w:tabs>
          <w:tab w:val="left" w:pos="3119"/>
        </w:tabs>
        <w:spacing w:after="0" w:line="276" w:lineRule="auto"/>
        <w:rPr>
          <w:rFonts w:ascii="Arial" w:eastAsia="Times New Roman" w:hAnsi="Arial" w:cs="Arial"/>
          <w:bCs/>
          <w:sz w:val="24"/>
          <w:szCs w:val="24"/>
          <w:u w:val="single"/>
        </w:rPr>
      </w:pPr>
    </w:p>
    <w:p w14:paraId="0F504328" w14:textId="77777777" w:rsidR="00261F84" w:rsidRPr="00261F84" w:rsidRDefault="00261F84" w:rsidP="00261F84">
      <w:pPr>
        <w:tabs>
          <w:tab w:val="left" w:pos="3119"/>
        </w:tabs>
        <w:spacing w:after="0" w:line="276" w:lineRule="auto"/>
        <w:rPr>
          <w:rFonts w:ascii="Arial" w:eastAsia="Times New Roman" w:hAnsi="Arial" w:cs="Arial"/>
          <w:bCs/>
          <w:sz w:val="24"/>
          <w:szCs w:val="24"/>
          <w:u w:val="single"/>
        </w:rPr>
      </w:pPr>
      <w:r w:rsidRPr="00261F84">
        <w:rPr>
          <w:rFonts w:ascii="Arial" w:eastAsia="Times New Roman" w:hAnsi="Arial" w:cs="Arial"/>
          <w:bCs/>
          <w:sz w:val="24"/>
          <w:szCs w:val="24"/>
          <w:u w:val="single"/>
        </w:rPr>
        <w:t>Links zu wichtigen Dokumenten und Quellen</w:t>
      </w:r>
    </w:p>
    <w:p w14:paraId="152D173F" w14:textId="77777777" w:rsidR="00261F84" w:rsidRPr="00261F84" w:rsidRDefault="00261F84" w:rsidP="00261F84">
      <w:pPr>
        <w:tabs>
          <w:tab w:val="left" w:pos="3119"/>
        </w:tabs>
        <w:spacing w:after="0" w:line="276" w:lineRule="auto"/>
        <w:rPr>
          <w:rFonts w:ascii="Arial" w:eastAsia="Times New Roman" w:hAnsi="Arial" w:cs="Arial"/>
          <w:bCs/>
          <w:sz w:val="24"/>
          <w:szCs w:val="24"/>
          <w:u w:val="single"/>
        </w:rPr>
      </w:pPr>
    </w:p>
    <w:p w14:paraId="7DE18AD3" w14:textId="77777777" w:rsidR="00261F84" w:rsidRPr="00261F84" w:rsidRDefault="00261F84" w:rsidP="00261F84">
      <w:pPr>
        <w:tabs>
          <w:tab w:val="left" w:pos="3119"/>
        </w:tabs>
        <w:spacing w:after="0" w:line="276" w:lineRule="auto"/>
        <w:rPr>
          <w:rFonts w:ascii="Arial" w:eastAsia="Times New Roman" w:hAnsi="Arial" w:cs="Arial"/>
          <w:bCs/>
        </w:rPr>
      </w:pPr>
      <w:r w:rsidRPr="00261F84">
        <w:rPr>
          <w:rFonts w:ascii="Arial" w:eastAsia="Times New Roman" w:hAnsi="Arial" w:cs="Arial"/>
          <w:bCs/>
        </w:rPr>
        <w:t>Offener Brief an Swissmedic mit der Forderung nach sofortiger Sistierung der COVID-19 Impfstoffe</w:t>
      </w:r>
    </w:p>
    <w:p w14:paraId="5097B0AB" w14:textId="77777777" w:rsidR="00261F84" w:rsidRPr="00261F84" w:rsidRDefault="00F45F5D" w:rsidP="00261F84">
      <w:pPr>
        <w:tabs>
          <w:tab w:val="left" w:pos="3119"/>
        </w:tabs>
        <w:spacing w:after="0" w:line="276" w:lineRule="auto"/>
        <w:rPr>
          <w:rFonts w:ascii="Arial" w:eastAsia="Times New Roman" w:hAnsi="Arial" w:cs="Arial"/>
          <w:bCs/>
          <w:sz w:val="20"/>
          <w:szCs w:val="20"/>
        </w:rPr>
      </w:pPr>
      <w:hyperlink r:id="rId5" w:history="1">
        <w:r w:rsidR="00261F84" w:rsidRPr="00261F84">
          <w:rPr>
            <w:rFonts w:ascii="Arial" w:eastAsia="Times New Roman" w:hAnsi="Arial" w:cs="Arial"/>
            <w:bCs/>
            <w:color w:val="0563C1" w:themeColor="hyperlink"/>
            <w:sz w:val="20"/>
            <w:szCs w:val="20"/>
            <w:u w:val="single"/>
          </w:rPr>
          <w:t>https://aletheia-scimed.ch/Offener-Brief-an-Swissmedic-ALETHEIA-fordert-sofortige-Sistierung-der</w:t>
        </w:r>
      </w:hyperlink>
    </w:p>
    <w:p w14:paraId="66617F3D" w14:textId="77777777" w:rsidR="00261F84" w:rsidRPr="00261F84" w:rsidRDefault="00261F84" w:rsidP="00261F84">
      <w:pPr>
        <w:tabs>
          <w:tab w:val="left" w:pos="3119"/>
        </w:tabs>
        <w:spacing w:after="0" w:line="276" w:lineRule="auto"/>
        <w:rPr>
          <w:rFonts w:ascii="Arial" w:eastAsia="Times New Roman" w:hAnsi="Arial" w:cs="Arial"/>
          <w:bCs/>
          <w:sz w:val="12"/>
          <w:szCs w:val="12"/>
        </w:rPr>
      </w:pPr>
    </w:p>
    <w:p w14:paraId="455B2F4F" w14:textId="77777777" w:rsidR="00261F84" w:rsidRPr="00261F84" w:rsidRDefault="00261F84" w:rsidP="00261F84">
      <w:pPr>
        <w:tabs>
          <w:tab w:val="left" w:pos="3119"/>
        </w:tabs>
        <w:spacing w:after="0" w:line="276" w:lineRule="auto"/>
        <w:rPr>
          <w:rFonts w:ascii="Arial" w:eastAsia="Times New Roman" w:hAnsi="Arial" w:cs="Arial"/>
          <w:bCs/>
        </w:rPr>
      </w:pPr>
      <w:r w:rsidRPr="00261F84">
        <w:rPr>
          <w:rFonts w:ascii="Arial" w:eastAsia="Times New Roman" w:hAnsi="Arial" w:cs="Arial"/>
          <w:bCs/>
        </w:rPr>
        <w:t>Wichtiger Appell an Ärzte zur medizinischen, wissenschaftlichen und ethischen Verantwortung</w:t>
      </w:r>
    </w:p>
    <w:p w14:paraId="5632D5F8" w14:textId="77777777" w:rsidR="00261F84" w:rsidRPr="00261F84" w:rsidRDefault="00F45F5D" w:rsidP="00261F84">
      <w:pPr>
        <w:tabs>
          <w:tab w:val="left" w:pos="3119"/>
        </w:tabs>
        <w:spacing w:after="0" w:line="276" w:lineRule="auto"/>
        <w:rPr>
          <w:rFonts w:ascii="Arial" w:eastAsia="Times New Roman" w:hAnsi="Arial" w:cs="Arial"/>
          <w:bCs/>
          <w:sz w:val="20"/>
          <w:szCs w:val="20"/>
        </w:rPr>
      </w:pPr>
      <w:hyperlink r:id="rId6" w:history="1">
        <w:r w:rsidR="00261F84" w:rsidRPr="00261F84">
          <w:rPr>
            <w:rFonts w:ascii="Arial" w:eastAsia="Times New Roman" w:hAnsi="Arial" w:cs="Arial"/>
            <w:bCs/>
            <w:color w:val="0563C1" w:themeColor="hyperlink"/>
            <w:sz w:val="20"/>
            <w:szCs w:val="20"/>
            <w:u w:val="single"/>
          </w:rPr>
          <w:t>https://aletheia-scimed.ch/Appell-an-alle-Arztinnen-und-Arzte-Wo-bleibt-die-Wissenschaftlichkeit-und-die</w:t>
        </w:r>
      </w:hyperlink>
    </w:p>
    <w:p w14:paraId="774776FD" w14:textId="77777777" w:rsidR="00261F84" w:rsidRPr="00261F84" w:rsidRDefault="00261F84" w:rsidP="00261F84">
      <w:pPr>
        <w:tabs>
          <w:tab w:val="left" w:pos="3119"/>
        </w:tabs>
        <w:spacing w:after="0" w:line="276" w:lineRule="auto"/>
        <w:rPr>
          <w:rFonts w:ascii="Arial" w:eastAsia="Times New Roman" w:hAnsi="Arial" w:cs="Arial"/>
          <w:bCs/>
          <w:sz w:val="12"/>
          <w:szCs w:val="12"/>
        </w:rPr>
      </w:pPr>
    </w:p>
    <w:p w14:paraId="0BACB755" w14:textId="77777777" w:rsidR="00261F84" w:rsidRPr="00261F84" w:rsidRDefault="00261F84" w:rsidP="00261F84">
      <w:pPr>
        <w:tabs>
          <w:tab w:val="left" w:pos="3119"/>
        </w:tabs>
        <w:spacing w:after="0" w:line="276" w:lineRule="auto"/>
        <w:rPr>
          <w:rFonts w:ascii="Arial" w:eastAsia="Times New Roman" w:hAnsi="Arial" w:cs="Arial"/>
          <w:bCs/>
        </w:rPr>
      </w:pPr>
      <w:r w:rsidRPr="00261F84">
        <w:rPr>
          <w:rFonts w:ascii="Arial" w:eastAsia="Times New Roman" w:hAnsi="Arial" w:cs="Arial"/>
          <w:bCs/>
        </w:rPr>
        <w:t>Neue Studie bestätigt, dass schädliche Grenzwerte durch Maske bei Kindern schon nach 3 Minuten um das 6-fache überschritten werden</w:t>
      </w:r>
      <w:r w:rsidRPr="00261F84">
        <w:rPr>
          <w:rFonts w:ascii="Arial" w:eastAsia="Times New Roman" w:hAnsi="Arial" w:cs="Arial"/>
          <w:bCs/>
          <w:sz w:val="20"/>
          <w:szCs w:val="20"/>
        </w:rPr>
        <w:t xml:space="preserve">: </w:t>
      </w:r>
      <w:hyperlink r:id="rId7" w:history="1">
        <w:r w:rsidRPr="00261F84">
          <w:rPr>
            <w:rFonts w:ascii="Arial" w:eastAsia="Times New Roman" w:hAnsi="Arial" w:cs="Arial"/>
            <w:bCs/>
            <w:color w:val="0563C1" w:themeColor="hyperlink"/>
            <w:sz w:val="20"/>
            <w:szCs w:val="20"/>
            <w:u w:val="single"/>
          </w:rPr>
          <w:t>https://kenfm.de/atemlose-kindheit-podcast/</w:t>
        </w:r>
      </w:hyperlink>
    </w:p>
    <w:p w14:paraId="7C01EF3F" w14:textId="77777777" w:rsidR="00261F84" w:rsidRPr="00261F84" w:rsidRDefault="00261F84" w:rsidP="00261F84">
      <w:pPr>
        <w:tabs>
          <w:tab w:val="left" w:pos="3119"/>
        </w:tabs>
        <w:spacing w:after="0" w:line="276" w:lineRule="auto"/>
        <w:rPr>
          <w:rFonts w:ascii="Arial" w:eastAsia="Times New Roman" w:hAnsi="Arial" w:cs="Arial"/>
          <w:bCs/>
          <w:sz w:val="12"/>
          <w:szCs w:val="12"/>
        </w:rPr>
      </w:pPr>
    </w:p>
    <w:p w14:paraId="71444D01" w14:textId="77777777" w:rsidR="00261F84" w:rsidRPr="00261F84" w:rsidRDefault="00261F84" w:rsidP="00261F84">
      <w:pPr>
        <w:tabs>
          <w:tab w:val="left" w:pos="3119"/>
        </w:tabs>
        <w:spacing w:after="0" w:line="276" w:lineRule="auto"/>
        <w:rPr>
          <w:rFonts w:ascii="Arial" w:eastAsia="Times New Roman" w:hAnsi="Arial" w:cs="Arial"/>
          <w:bCs/>
        </w:rPr>
      </w:pPr>
      <w:r w:rsidRPr="00261F84">
        <w:rPr>
          <w:rFonts w:ascii="Arial" w:eastAsia="Times New Roman" w:hAnsi="Arial" w:cs="Arial"/>
          <w:bCs/>
        </w:rPr>
        <w:t>Ex-Pfizer Forschungsleiter und Vizepräsident: «Wir stehen an den Pforten der Hölle»</w:t>
      </w:r>
    </w:p>
    <w:p w14:paraId="644B08C9" w14:textId="77777777" w:rsidR="00261F84" w:rsidRPr="00261F84" w:rsidRDefault="00F45F5D" w:rsidP="00261F84">
      <w:pPr>
        <w:tabs>
          <w:tab w:val="left" w:pos="3119"/>
        </w:tabs>
        <w:spacing w:after="0" w:line="276" w:lineRule="auto"/>
        <w:rPr>
          <w:rFonts w:ascii="Arial" w:eastAsia="Times New Roman" w:hAnsi="Arial" w:cs="Arial"/>
          <w:bCs/>
          <w:sz w:val="20"/>
          <w:szCs w:val="20"/>
        </w:rPr>
      </w:pPr>
      <w:hyperlink r:id="rId8" w:history="1">
        <w:r w:rsidR="00261F84" w:rsidRPr="00261F84">
          <w:rPr>
            <w:rFonts w:ascii="Arial" w:eastAsia="Times New Roman" w:hAnsi="Arial" w:cs="Arial"/>
            <w:bCs/>
            <w:color w:val="0563C1" w:themeColor="hyperlink"/>
            <w:sz w:val="20"/>
            <w:szCs w:val="20"/>
            <w:u w:val="single"/>
          </w:rPr>
          <w:t>https://rumble.com/vimb0v-wir-stehen-an-den-pforten-der-hlle.-ex-vizeprsident-von-pfizer-packt-aus-pl.html</w:t>
        </w:r>
      </w:hyperlink>
    </w:p>
    <w:p w14:paraId="2D9CF6BD" w14:textId="77777777" w:rsidR="00261F84" w:rsidRPr="00261F84" w:rsidRDefault="00261F84" w:rsidP="00261F84">
      <w:pPr>
        <w:tabs>
          <w:tab w:val="left" w:pos="3119"/>
        </w:tabs>
        <w:spacing w:after="0" w:line="276" w:lineRule="auto"/>
        <w:rPr>
          <w:rFonts w:ascii="Arial" w:eastAsia="Times New Roman" w:hAnsi="Arial" w:cs="Arial"/>
          <w:bCs/>
          <w:sz w:val="12"/>
          <w:szCs w:val="12"/>
        </w:rPr>
      </w:pPr>
    </w:p>
    <w:p w14:paraId="79B283D4" w14:textId="77777777" w:rsidR="00261F84" w:rsidRPr="00261F84" w:rsidRDefault="00261F84" w:rsidP="00261F84">
      <w:pPr>
        <w:tabs>
          <w:tab w:val="left" w:pos="3119"/>
        </w:tabs>
        <w:spacing w:after="0" w:line="276" w:lineRule="auto"/>
        <w:rPr>
          <w:rFonts w:ascii="Arial" w:eastAsia="Times New Roman" w:hAnsi="Arial" w:cs="Arial"/>
          <w:bCs/>
        </w:rPr>
      </w:pPr>
      <w:r w:rsidRPr="00261F84">
        <w:rPr>
          <w:rFonts w:ascii="Arial" w:eastAsia="Times New Roman" w:hAnsi="Arial" w:cs="Arial"/>
          <w:bCs/>
        </w:rPr>
        <w:t>Corona Untersuchungsausschuss: Besorgniserregende Zeugenaussagen zum Thema Impfung</w:t>
      </w:r>
    </w:p>
    <w:p w14:paraId="50784DAE" w14:textId="77777777" w:rsidR="00261F84" w:rsidRPr="00261F84" w:rsidRDefault="00F45F5D" w:rsidP="00261F84">
      <w:pPr>
        <w:tabs>
          <w:tab w:val="left" w:pos="3119"/>
        </w:tabs>
        <w:spacing w:after="0" w:line="276" w:lineRule="auto"/>
        <w:rPr>
          <w:rFonts w:ascii="Arial" w:eastAsia="Times New Roman" w:hAnsi="Arial" w:cs="Arial"/>
          <w:bCs/>
          <w:sz w:val="20"/>
          <w:szCs w:val="20"/>
        </w:rPr>
      </w:pPr>
      <w:hyperlink r:id="rId9" w:history="1">
        <w:r w:rsidR="00261F84" w:rsidRPr="00261F84">
          <w:rPr>
            <w:rFonts w:ascii="Arial" w:eastAsia="Times New Roman" w:hAnsi="Arial" w:cs="Arial"/>
            <w:bCs/>
            <w:color w:val="0563C1" w:themeColor="hyperlink"/>
            <w:sz w:val="20"/>
            <w:szCs w:val="20"/>
            <w:u w:val="single"/>
          </w:rPr>
          <w:t>https://corona-ausschuss.de/</w:t>
        </w:r>
      </w:hyperlink>
      <w:r w:rsidR="00261F84" w:rsidRPr="00261F84">
        <w:rPr>
          <w:rFonts w:ascii="Arial" w:eastAsia="Times New Roman" w:hAnsi="Arial" w:cs="Arial"/>
          <w:bCs/>
          <w:sz w:val="20"/>
          <w:szCs w:val="20"/>
        </w:rPr>
        <w:t xml:space="preserve">  (Sitzung 60, Dr. D. Martin, Dr. R. Malone, Sitzung 59, Pamela und Jeff G.)</w:t>
      </w:r>
    </w:p>
    <w:p w14:paraId="1B82D755" w14:textId="77777777" w:rsidR="00E94527" w:rsidRPr="00896A3C" w:rsidRDefault="00E94527">
      <w:pPr>
        <w:rPr>
          <w:rFonts w:ascii="Arial" w:hAnsi="Arial" w:cs="Arial"/>
        </w:rPr>
      </w:pPr>
    </w:p>
    <w:sectPr w:rsidR="00E94527" w:rsidRPr="00896A3C" w:rsidSect="00EB147E">
      <w:pgSz w:w="12240" w:h="15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925613"/>
    <w:multiLevelType w:val="hybridMultilevel"/>
    <w:tmpl w:val="AF0622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DA"/>
    <w:rsid w:val="00032BD7"/>
    <w:rsid w:val="000B135E"/>
    <w:rsid w:val="001F19B7"/>
    <w:rsid w:val="00261F84"/>
    <w:rsid w:val="002C1027"/>
    <w:rsid w:val="003913D9"/>
    <w:rsid w:val="003B4E7A"/>
    <w:rsid w:val="003B7F0A"/>
    <w:rsid w:val="0047355F"/>
    <w:rsid w:val="00552431"/>
    <w:rsid w:val="00565447"/>
    <w:rsid w:val="00697D3D"/>
    <w:rsid w:val="00766DB0"/>
    <w:rsid w:val="00786AEA"/>
    <w:rsid w:val="007A1BDD"/>
    <w:rsid w:val="008516D8"/>
    <w:rsid w:val="008654F0"/>
    <w:rsid w:val="00896A3C"/>
    <w:rsid w:val="00A85987"/>
    <w:rsid w:val="00AA3543"/>
    <w:rsid w:val="00AB6571"/>
    <w:rsid w:val="00C020ED"/>
    <w:rsid w:val="00DB3611"/>
    <w:rsid w:val="00E04720"/>
    <w:rsid w:val="00E94527"/>
    <w:rsid w:val="00F112EA"/>
    <w:rsid w:val="00F45F5D"/>
    <w:rsid w:val="00FE51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F0AF"/>
  <w15:chartTrackingRefBased/>
  <w15:docId w15:val="{770BE5EB-461F-4D61-A58B-7056410B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1F84"/>
    <w:pPr>
      <w:ind w:left="720"/>
      <w:contextualSpacing/>
    </w:pPr>
    <w:rPr>
      <w:rFonts w:ascii="Univers" w:eastAsia="Times New Roman" w:hAnsi="Univers" w:cs="Times New Roman"/>
    </w:rPr>
  </w:style>
  <w:style w:type="character" w:styleId="Hyperlink">
    <w:name w:val="Hyperlink"/>
    <w:basedOn w:val="Absatz-Standardschriftart"/>
    <w:uiPriority w:val="99"/>
    <w:unhideWhenUsed/>
    <w:rsid w:val="00261F84"/>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mble.com/vimb0v-wir-stehen-an-den-pforten-der-hlle.-ex-vizeprsident-von-pfizer-packt-aus-pl.html" TargetMode="External"/><Relationship Id="rId3" Type="http://schemas.openxmlformats.org/officeDocument/2006/relationships/settings" Target="settings.xml"/><Relationship Id="rId7" Type="http://schemas.openxmlformats.org/officeDocument/2006/relationships/hyperlink" Target="https://kenfm.de/atemlose-kindheit-podca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etheia-scimed.ch/Appell-an-alle-Arztinnen-und-Arzte-Wo-bleibt-die-Wissenschaftlichkeit-und-die" TargetMode="External"/><Relationship Id="rId11" Type="http://schemas.openxmlformats.org/officeDocument/2006/relationships/theme" Target="theme/theme1.xml"/><Relationship Id="rId5" Type="http://schemas.openxmlformats.org/officeDocument/2006/relationships/hyperlink" Target="https://aletheia-scimed.ch/Offener-Brief-an-Swissmedic-ALETHEIA-fordert-sofortige-Sistierung-d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rona-ausschus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5573</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 graf</dc:creator>
  <cp:keywords/>
  <dc:description/>
  <cp:lastModifiedBy>sevi graf</cp:lastModifiedBy>
  <cp:revision>2</cp:revision>
  <dcterms:created xsi:type="dcterms:W3CDTF">2021-07-12T06:16:00Z</dcterms:created>
  <dcterms:modified xsi:type="dcterms:W3CDTF">2021-07-12T06:16:00Z</dcterms:modified>
</cp:coreProperties>
</file>